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79" w:rsidRDefault="003D3379">
      <w:pPr>
        <w:pStyle w:val="ConsPlusNormal"/>
        <w:jc w:val="both"/>
        <w:outlineLvl w:val="0"/>
      </w:pPr>
    </w:p>
    <w:p w:rsidR="003D3379" w:rsidRDefault="003D3379">
      <w:pPr>
        <w:pStyle w:val="ConsPlusNormal"/>
        <w:outlineLvl w:val="0"/>
      </w:pPr>
      <w:r>
        <w:t>Зарегистрировано в Минюсте России 16 мая 2012 г. N 24183</w:t>
      </w:r>
    </w:p>
    <w:p w:rsidR="003D3379" w:rsidRDefault="003D33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3379" w:rsidRDefault="003D3379">
      <w:pPr>
        <w:pStyle w:val="ConsPlusNormal"/>
      </w:pPr>
    </w:p>
    <w:p w:rsidR="003D3379" w:rsidRDefault="003D337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3D3379" w:rsidRDefault="003D3379">
      <w:pPr>
        <w:pStyle w:val="ConsPlusTitle"/>
        <w:jc w:val="center"/>
      </w:pPr>
      <w:r>
        <w:t>РОССИЙСКОЙ ФЕДЕРАЦИИ</w:t>
      </w:r>
    </w:p>
    <w:p w:rsidR="003D3379" w:rsidRDefault="003D3379">
      <w:pPr>
        <w:pStyle w:val="ConsPlusTitle"/>
        <w:jc w:val="center"/>
      </w:pPr>
    </w:p>
    <w:p w:rsidR="003D3379" w:rsidRDefault="003D3379">
      <w:pPr>
        <w:pStyle w:val="ConsPlusTitle"/>
        <w:jc w:val="center"/>
      </w:pPr>
      <w:r>
        <w:t>ПРИКАЗ</w:t>
      </w:r>
    </w:p>
    <w:p w:rsidR="003D3379" w:rsidRDefault="003D3379">
      <w:pPr>
        <w:pStyle w:val="ConsPlusTitle"/>
        <w:jc w:val="center"/>
      </w:pPr>
      <w:r>
        <w:t>от 4 мая 2012 г. N 477н</w:t>
      </w:r>
    </w:p>
    <w:p w:rsidR="003D3379" w:rsidRDefault="003D3379">
      <w:pPr>
        <w:pStyle w:val="ConsPlusTitle"/>
        <w:jc w:val="center"/>
      </w:pPr>
    </w:p>
    <w:p w:rsidR="003D3379" w:rsidRDefault="003D3379">
      <w:pPr>
        <w:pStyle w:val="ConsPlusTitle"/>
        <w:jc w:val="center"/>
      </w:pPr>
      <w:r>
        <w:t>ОБ УТВЕРЖДЕНИИ ПЕРЕЧНЯ</w:t>
      </w:r>
    </w:p>
    <w:p w:rsidR="003D3379" w:rsidRDefault="003D3379">
      <w:pPr>
        <w:pStyle w:val="ConsPlusTitle"/>
        <w:jc w:val="center"/>
      </w:pPr>
      <w:r>
        <w:t>СОСТОЯНИЙ, ПРИ КОТОРЫХ ОКАЗЫВАЕТСЯ ПЕРВАЯ ПОМОЩЬ,</w:t>
      </w:r>
    </w:p>
    <w:p w:rsidR="003D3379" w:rsidRDefault="003D3379">
      <w:pPr>
        <w:pStyle w:val="ConsPlusTitle"/>
        <w:jc w:val="center"/>
      </w:pPr>
      <w:r>
        <w:t>И ПЕРЕЧНЯ МЕРОПРИЯТИЙ ПО ОКАЗАНИЮ ПЕРВОЙ ПОМОЩИ</w:t>
      </w:r>
    </w:p>
    <w:p w:rsidR="003D3379" w:rsidRDefault="003D3379">
      <w:pPr>
        <w:pStyle w:val="ConsPlusNormal"/>
        <w:jc w:val="center"/>
      </w:pPr>
      <w:r>
        <w:t>Список изменяющих документов</w:t>
      </w:r>
    </w:p>
    <w:p w:rsidR="003D3379" w:rsidRDefault="003D3379">
      <w:pPr>
        <w:pStyle w:val="ConsPlusNormal"/>
        <w:jc w:val="center"/>
      </w:pPr>
      <w:r>
        <w:t xml:space="preserve">(в ред. </w:t>
      </w:r>
      <w:hyperlink r:id="rId6" w:tooltip="Приказ Минздрава России от 07.11.2012 N 586н &quot;О внесении изменения в приложение N 2 к приказу Министерства здравоохранения и социального развития Российской Федерации от 4 мая 2012 г. N 477н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28.12.2012 N 26405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  <w:r>
        <w:t xml:space="preserve">В соответствии со </w:t>
      </w:r>
      <w:hyperlink r:id="rId7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3D3379" w:rsidRDefault="003D3379">
      <w:pPr>
        <w:pStyle w:val="ConsPlusNormal"/>
        <w:ind w:firstLine="540"/>
        <w:jc w:val="both"/>
      </w:pPr>
      <w:r>
        <w:t>1. Утвердить:</w:t>
      </w:r>
    </w:p>
    <w:p w:rsidR="003D3379" w:rsidRDefault="003D3379">
      <w:pPr>
        <w:pStyle w:val="ConsPlusNormal"/>
        <w:ind w:firstLine="540"/>
        <w:jc w:val="both"/>
      </w:pPr>
      <w:hyperlink w:anchor="Par35" w:tooltip="ПЕРЕЧЕНЬ" w:history="1">
        <w:r>
          <w:rPr>
            <w:color w:val="0000FF"/>
          </w:rPr>
          <w:t>перечень</w:t>
        </w:r>
      </w:hyperlink>
      <w:r>
        <w:t xml:space="preserve"> состояний, при которых оказывается первая помощь, согласно приложению N 1;</w:t>
      </w:r>
    </w:p>
    <w:p w:rsidR="003D3379" w:rsidRDefault="003D3379">
      <w:pPr>
        <w:pStyle w:val="ConsPlusNormal"/>
        <w:ind w:firstLine="540"/>
        <w:jc w:val="both"/>
      </w:pPr>
      <w:hyperlink w:anchor="Par60" w:tooltip="ПЕРЕЧЕНЬ МЕРОПРИЯТИЙ ПО ОКАЗАНИЮ ПЕРВОЙ ПОМОЩИ" w:history="1">
        <w:r>
          <w:rPr>
            <w:color w:val="0000FF"/>
          </w:rPr>
          <w:t>перечень</w:t>
        </w:r>
      </w:hyperlink>
      <w:r>
        <w:t xml:space="preserve"> мероприятий по оказанию первой помощи согласно приложению N 2.</w:t>
      </w:r>
    </w:p>
    <w:p w:rsidR="003D3379" w:rsidRDefault="003D3379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tooltip="Приказ Минздравсоцразвития РФ от 17.05.2010 N 353н &quot;О первой помощи&quot; (Зарегистрировано в Минюсте РФ 12.07.2010 N 17768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2010 г. N 353н "О первой помощи" (зарегистрирован Министерством юстиции Российской Федерации 12 июля 2010 г. N 17768).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jc w:val="right"/>
      </w:pPr>
      <w:r>
        <w:t>Министр</w:t>
      </w:r>
    </w:p>
    <w:p w:rsidR="003D3379" w:rsidRDefault="003D3379">
      <w:pPr>
        <w:pStyle w:val="ConsPlusNormal"/>
        <w:jc w:val="right"/>
      </w:pPr>
      <w:r>
        <w:t>Т.А.ГОЛИКОВА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jc w:val="right"/>
        <w:outlineLvl w:val="0"/>
      </w:pPr>
      <w:r>
        <w:t>Приложение N 1</w:t>
      </w:r>
    </w:p>
    <w:p w:rsidR="003D3379" w:rsidRDefault="003D3379">
      <w:pPr>
        <w:pStyle w:val="ConsPlusNormal"/>
        <w:jc w:val="right"/>
      </w:pPr>
      <w:r>
        <w:t>к приказу Министерства</w:t>
      </w:r>
    </w:p>
    <w:p w:rsidR="003D3379" w:rsidRDefault="003D3379">
      <w:pPr>
        <w:pStyle w:val="ConsPlusNormal"/>
        <w:jc w:val="right"/>
      </w:pPr>
      <w:r>
        <w:t>здравоохранения и социального</w:t>
      </w:r>
    </w:p>
    <w:p w:rsidR="003D3379" w:rsidRDefault="003D3379">
      <w:pPr>
        <w:pStyle w:val="ConsPlusNormal"/>
        <w:jc w:val="right"/>
      </w:pPr>
      <w:r>
        <w:t>развития Российской Федерации</w:t>
      </w:r>
    </w:p>
    <w:p w:rsidR="003D3379" w:rsidRDefault="003D3379">
      <w:pPr>
        <w:pStyle w:val="ConsPlusNormal"/>
        <w:jc w:val="right"/>
      </w:pPr>
      <w:r>
        <w:t>от 4 мая 2012 г. N 477н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Title"/>
        <w:jc w:val="center"/>
      </w:pPr>
      <w:bookmarkStart w:id="0" w:name="Par35"/>
      <w:bookmarkEnd w:id="0"/>
      <w:r>
        <w:t>ПЕРЕЧЕНЬ</w:t>
      </w:r>
    </w:p>
    <w:p w:rsidR="003D3379" w:rsidRDefault="003D3379">
      <w:pPr>
        <w:pStyle w:val="ConsPlusTitle"/>
        <w:jc w:val="center"/>
      </w:pPr>
      <w:r>
        <w:t>СОСТОЯНИЙ, ПРИ КОТОРЫХ ОКАЗЫВАЕТСЯ ПЕРВАЯ ПОМОЩЬ &lt;*&gt;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  <w:r>
        <w:t>--------------------------------</w:t>
      </w:r>
    </w:p>
    <w:p w:rsidR="003D3379" w:rsidRDefault="003D3379">
      <w:pPr>
        <w:pStyle w:val="ConsPlusNormal"/>
        <w:ind w:firstLine="540"/>
        <w:jc w:val="both"/>
      </w:pPr>
      <w:r>
        <w:t xml:space="preserve">&lt;*&gt; В соответствии с </w:t>
      </w:r>
      <w:hyperlink r:id="rId9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1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 В соответствии с </w:t>
      </w:r>
      <w:hyperlink r:id="rId10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4 статьи 31</w:t>
        </w:r>
      </w:hyperlink>
      <w:r>
        <w:t xml:space="preserve"> Федерального закона от 21 ноября 2011 г. N 323-ФЗ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  <w:r>
        <w:t>1. Отсутствие сознания.</w:t>
      </w:r>
    </w:p>
    <w:p w:rsidR="003D3379" w:rsidRDefault="003D3379">
      <w:pPr>
        <w:pStyle w:val="ConsPlusNormal"/>
        <w:ind w:firstLine="540"/>
        <w:jc w:val="both"/>
      </w:pPr>
      <w:r>
        <w:t>2. Остановка дыхания и кровообращения.</w:t>
      </w:r>
    </w:p>
    <w:p w:rsidR="003D3379" w:rsidRDefault="003D3379">
      <w:pPr>
        <w:pStyle w:val="ConsPlusNormal"/>
        <w:ind w:firstLine="540"/>
        <w:jc w:val="both"/>
      </w:pPr>
      <w:r>
        <w:lastRenderedPageBreak/>
        <w:t>3. Наружные кровотечения.</w:t>
      </w:r>
    </w:p>
    <w:p w:rsidR="003D3379" w:rsidRDefault="003D3379">
      <w:pPr>
        <w:pStyle w:val="ConsPlusNormal"/>
        <w:ind w:firstLine="540"/>
        <w:jc w:val="both"/>
      </w:pPr>
      <w:r>
        <w:t>4. Инородные тела верхних дыхательных путей.</w:t>
      </w:r>
    </w:p>
    <w:p w:rsidR="003D3379" w:rsidRDefault="003D3379">
      <w:pPr>
        <w:pStyle w:val="ConsPlusNormal"/>
        <w:ind w:firstLine="540"/>
        <w:jc w:val="both"/>
      </w:pPr>
      <w:r>
        <w:t>5. Травмы различных областей тела.</w:t>
      </w:r>
    </w:p>
    <w:p w:rsidR="003D3379" w:rsidRDefault="003D3379">
      <w:pPr>
        <w:pStyle w:val="ConsPlusNormal"/>
        <w:ind w:firstLine="540"/>
        <w:jc w:val="both"/>
      </w:pPr>
      <w:r>
        <w:t>6. Ожоги, эффекты воздействия высоких температур, теплового излучения.</w:t>
      </w:r>
    </w:p>
    <w:p w:rsidR="003D3379" w:rsidRDefault="003D3379">
      <w:pPr>
        <w:pStyle w:val="ConsPlusNormal"/>
        <w:ind w:firstLine="540"/>
        <w:jc w:val="both"/>
      </w:pPr>
      <w:r>
        <w:t>7. Отморожение и другие эффекты воздействия низких температур.</w:t>
      </w:r>
    </w:p>
    <w:p w:rsidR="003D3379" w:rsidRDefault="003D3379">
      <w:pPr>
        <w:pStyle w:val="ConsPlusNormal"/>
        <w:ind w:firstLine="540"/>
        <w:jc w:val="both"/>
      </w:pPr>
      <w:r>
        <w:t>8. Отравления.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jc w:val="right"/>
        <w:outlineLvl w:val="0"/>
      </w:pPr>
      <w:r>
        <w:t>Приложение N 2</w:t>
      </w:r>
    </w:p>
    <w:p w:rsidR="003D3379" w:rsidRDefault="003D3379">
      <w:pPr>
        <w:pStyle w:val="ConsPlusNormal"/>
        <w:jc w:val="right"/>
      </w:pPr>
      <w:r>
        <w:t>к приказу Министерства</w:t>
      </w:r>
    </w:p>
    <w:p w:rsidR="003D3379" w:rsidRDefault="003D3379">
      <w:pPr>
        <w:pStyle w:val="ConsPlusNormal"/>
        <w:jc w:val="right"/>
      </w:pPr>
      <w:r>
        <w:t>здравоохранения и социального</w:t>
      </w:r>
    </w:p>
    <w:p w:rsidR="003D3379" w:rsidRDefault="003D3379">
      <w:pPr>
        <w:pStyle w:val="ConsPlusNormal"/>
        <w:jc w:val="right"/>
      </w:pPr>
      <w:r>
        <w:t>развития Российской Федерации</w:t>
      </w:r>
    </w:p>
    <w:p w:rsidR="003D3379" w:rsidRDefault="003D3379">
      <w:pPr>
        <w:pStyle w:val="ConsPlusNormal"/>
        <w:jc w:val="right"/>
      </w:pPr>
      <w:r>
        <w:t>от 4 мая 2012 г. N 477н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Title"/>
        <w:jc w:val="center"/>
      </w:pPr>
      <w:bookmarkStart w:id="1" w:name="Par60"/>
      <w:bookmarkEnd w:id="1"/>
      <w:r>
        <w:t>ПЕРЕЧЕНЬ МЕРОПРИЯТИЙ ПО ОКАЗАНИЮ ПЕРВОЙ ПОМОЩИ</w:t>
      </w:r>
    </w:p>
    <w:p w:rsidR="003D3379" w:rsidRDefault="003D3379">
      <w:pPr>
        <w:pStyle w:val="ConsPlusNormal"/>
        <w:jc w:val="center"/>
      </w:pPr>
      <w:r>
        <w:t>Список изменяющих документов</w:t>
      </w:r>
    </w:p>
    <w:p w:rsidR="003D3379" w:rsidRDefault="003D3379">
      <w:pPr>
        <w:pStyle w:val="ConsPlusNormal"/>
        <w:jc w:val="center"/>
      </w:pPr>
      <w:r>
        <w:t xml:space="preserve">(в ред. </w:t>
      </w:r>
      <w:hyperlink r:id="rId11" w:tooltip="Приказ Минздрава России от 07.11.2012 N 586н &quot;О внесении изменения в приложение N 2 к приказу Министерства здравоохранения и социального развития Российской Федерации от 4 мая 2012 г. N 477н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28.12.2012 N 26405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3D3379" w:rsidRDefault="003D3379">
      <w:pPr>
        <w:pStyle w:val="ConsPlusNormal"/>
        <w:jc w:val="center"/>
      </w:pPr>
    </w:p>
    <w:p w:rsidR="003D3379" w:rsidRDefault="003D3379">
      <w:pPr>
        <w:pStyle w:val="ConsPlusNormal"/>
        <w:ind w:firstLine="540"/>
        <w:jc w:val="both"/>
      </w:pPr>
      <w:r>
        <w:t>1. Мероприятия по оценке обстановки и обеспечению безопасных условий для оказания первой помощи:</w:t>
      </w:r>
    </w:p>
    <w:p w:rsidR="003D3379" w:rsidRDefault="003D3379">
      <w:pPr>
        <w:pStyle w:val="ConsPlusNormal"/>
        <w:ind w:firstLine="540"/>
        <w:jc w:val="both"/>
      </w:pPr>
      <w:r>
        <w:t>1) определение угрожающих факторов для собственной жизни и здоровья;</w:t>
      </w:r>
    </w:p>
    <w:p w:rsidR="003D3379" w:rsidRDefault="003D3379">
      <w:pPr>
        <w:pStyle w:val="ConsPlusNormal"/>
        <w:ind w:firstLine="540"/>
        <w:jc w:val="both"/>
      </w:pPr>
      <w:r>
        <w:t>2) определение угрожающих факторов для жизни и здоровья пострадавшего;</w:t>
      </w:r>
    </w:p>
    <w:p w:rsidR="003D3379" w:rsidRDefault="003D3379">
      <w:pPr>
        <w:pStyle w:val="ConsPlusNormal"/>
        <w:ind w:firstLine="540"/>
        <w:jc w:val="both"/>
      </w:pPr>
      <w:r>
        <w:t>3) устранение угрожающих факторов для жизни и здоровья;</w:t>
      </w:r>
    </w:p>
    <w:p w:rsidR="003D3379" w:rsidRDefault="003D3379">
      <w:pPr>
        <w:pStyle w:val="ConsPlusNormal"/>
        <w:ind w:firstLine="540"/>
        <w:jc w:val="both"/>
      </w:pPr>
      <w:r>
        <w:t>4) прекращение действия повреждающих факторов на пострадавшего;</w:t>
      </w:r>
    </w:p>
    <w:p w:rsidR="003D3379" w:rsidRDefault="003D3379">
      <w:pPr>
        <w:pStyle w:val="ConsPlusNormal"/>
        <w:ind w:firstLine="540"/>
        <w:jc w:val="both"/>
      </w:pPr>
      <w:r>
        <w:t>5) оценка количества пострадавших;</w:t>
      </w:r>
    </w:p>
    <w:p w:rsidR="003D3379" w:rsidRDefault="003D3379">
      <w:pPr>
        <w:pStyle w:val="ConsPlusNormal"/>
        <w:ind w:firstLine="540"/>
        <w:jc w:val="both"/>
      </w:pPr>
      <w:r>
        <w:t>6) извлечение пострадавшего из транспортного средства или других труднодоступных мест;</w:t>
      </w:r>
    </w:p>
    <w:p w:rsidR="003D3379" w:rsidRDefault="003D3379">
      <w:pPr>
        <w:pStyle w:val="ConsPlusNormal"/>
        <w:ind w:firstLine="540"/>
        <w:jc w:val="both"/>
      </w:pPr>
      <w:r>
        <w:t>7) перемещение пострадавшего.</w:t>
      </w:r>
    </w:p>
    <w:p w:rsidR="003D3379" w:rsidRDefault="003D3379">
      <w:pPr>
        <w:pStyle w:val="ConsPlusNormal"/>
        <w:ind w:firstLine="540"/>
        <w:jc w:val="both"/>
      </w:pPr>
      <w:r>
        <w:t>2.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3D3379" w:rsidRDefault="003D3379">
      <w:pPr>
        <w:pStyle w:val="ConsPlusNormal"/>
        <w:ind w:firstLine="540"/>
        <w:jc w:val="both"/>
      </w:pPr>
      <w:r>
        <w:t>3. Определение наличия сознания у пострадавшего.</w:t>
      </w:r>
    </w:p>
    <w:p w:rsidR="003D3379" w:rsidRDefault="003D3379">
      <w:pPr>
        <w:pStyle w:val="ConsPlusNormal"/>
        <w:ind w:firstLine="540"/>
        <w:jc w:val="both"/>
      </w:pPr>
      <w:r>
        <w:t>4. Мероприятия по восстановлению проходимости дыхательных путей и определению признаков жизни у пострадавшего:</w:t>
      </w:r>
    </w:p>
    <w:p w:rsidR="003D3379" w:rsidRDefault="003D3379">
      <w:pPr>
        <w:pStyle w:val="ConsPlusNormal"/>
        <w:ind w:firstLine="540"/>
        <w:jc w:val="both"/>
      </w:pPr>
      <w:r>
        <w:t>1) запрокидывание головы с подъемом подбородка;</w:t>
      </w:r>
    </w:p>
    <w:p w:rsidR="003D3379" w:rsidRDefault="003D3379">
      <w:pPr>
        <w:pStyle w:val="ConsPlusNormal"/>
        <w:ind w:firstLine="540"/>
        <w:jc w:val="both"/>
      </w:pPr>
      <w:r>
        <w:t>2) выдвижение нижней челюсти;</w:t>
      </w:r>
    </w:p>
    <w:p w:rsidR="003D3379" w:rsidRDefault="003D3379">
      <w:pPr>
        <w:pStyle w:val="ConsPlusNormal"/>
        <w:ind w:firstLine="540"/>
        <w:jc w:val="both"/>
      </w:pPr>
      <w:r>
        <w:t>3) определение наличия дыхания с помощью слуха, зрения и осязания;</w:t>
      </w:r>
    </w:p>
    <w:p w:rsidR="003D3379" w:rsidRDefault="003D3379">
      <w:pPr>
        <w:pStyle w:val="ConsPlusNormal"/>
        <w:ind w:firstLine="540"/>
        <w:jc w:val="both"/>
      </w:pPr>
      <w:r>
        <w:t>4) определение наличия кровообращения, проверка пульса на магистральных артериях.</w:t>
      </w:r>
    </w:p>
    <w:p w:rsidR="003D3379" w:rsidRDefault="003D3379">
      <w:pPr>
        <w:pStyle w:val="ConsPlusNormal"/>
        <w:ind w:firstLine="540"/>
        <w:jc w:val="both"/>
      </w:pPr>
      <w:r>
        <w:t>5. Мероприятия по проведению сердечно-легочной реанимации до появления признаков жизни:</w:t>
      </w:r>
    </w:p>
    <w:p w:rsidR="003D3379" w:rsidRDefault="003D3379">
      <w:pPr>
        <w:pStyle w:val="ConsPlusNormal"/>
        <w:ind w:firstLine="540"/>
        <w:jc w:val="both"/>
      </w:pPr>
      <w:r>
        <w:t>1) давление руками на грудину пострадавшего;</w:t>
      </w:r>
    </w:p>
    <w:p w:rsidR="003D3379" w:rsidRDefault="003D3379">
      <w:pPr>
        <w:pStyle w:val="ConsPlusNormal"/>
        <w:ind w:firstLine="540"/>
        <w:jc w:val="both"/>
      </w:pPr>
      <w:r>
        <w:t>2) искусственное дыхание "Рот ко рту";</w:t>
      </w:r>
    </w:p>
    <w:p w:rsidR="003D3379" w:rsidRDefault="003D3379">
      <w:pPr>
        <w:pStyle w:val="ConsPlusNormal"/>
        <w:ind w:firstLine="540"/>
        <w:jc w:val="both"/>
      </w:pPr>
      <w:r>
        <w:t>3) искусственное дыхание "Рот к носу";</w:t>
      </w:r>
    </w:p>
    <w:p w:rsidR="003D3379" w:rsidRDefault="003D3379">
      <w:pPr>
        <w:pStyle w:val="ConsPlusNormal"/>
        <w:ind w:firstLine="540"/>
        <w:jc w:val="both"/>
      </w:pPr>
      <w:r>
        <w:t>4) искусственное дыхание с использованием устройства для искусственного дыхания &lt;*&gt;.</w:t>
      </w:r>
    </w:p>
    <w:p w:rsidR="003D3379" w:rsidRDefault="003D3379">
      <w:pPr>
        <w:pStyle w:val="ConsPlusNormal"/>
        <w:ind w:firstLine="540"/>
        <w:jc w:val="both"/>
      </w:pPr>
      <w:r>
        <w:t>--------------------------------</w:t>
      </w:r>
    </w:p>
    <w:p w:rsidR="003D3379" w:rsidRDefault="003D3379">
      <w:pPr>
        <w:pStyle w:val="ConsPlusNormal"/>
        <w:ind w:firstLine="540"/>
        <w:jc w:val="both"/>
      </w:pPr>
      <w: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3D3379" w:rsidRDefault="003D3379">
      <w:pPr>
        <w:pStyle w:val="ConsPlusNormal"/>
        <w:jc w:val="both"/>
      </w:pPr>
      <w:r>
        <w:t xml:space="preserve">(в ред. </w:t>
      </w:r>
      <w:hyperlink r:id="rId12" w:tooltip="Приказ Минздрава России от 07.11.2012 N 586н &quot;О внесении изменения в приложение N 2 к приказу Министерства здравоохранения и социального развития Российской Федерации от 4 мая 2012 г. N 477н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28.12.2012 N 26405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  <w:r>
        <w:t>6. Мероприятия по поддержанию проходимости дыхательных путей:</w:t>
      </w:r>
    </w:p>
    <w:p w:rsidR="003D3379" w:rsidRDefault="003D3379">
      <w:pPr>
        <w:pStyle w:val="ConsPlusNormal"/>
        <w:ind w:firstLine="540"/>
        <w:jc w:val="both"/>
      </w:pPr>
      <w:r>
        <w:t>1) придание устойчивого бокового положения;</w:t>
      </w:r>
    </w:p>
    <w:p w:rsidR="003D3379" w:rsidRDefault="003D3379">
      <w:pPr>
        <w:pStyle w:val="ConsPlusNormal"/>
        <w:ind w:firstLine="540"/>
        <w:jc w:val="both"/>
      </w:pPr>
      <w:r>
        <w:t>2) запрокидывание головы с подъемом подбородка;</w:t>
      </w:r>
    </w:p>
    <w:p w:rsidR="003D3379" w:rsidRDefault="003D3379">
      <w:pPr>
        <w:pStyle w:val="ConsPlusNormal"/>
        <w:ind w:firstLine="540"/>
        <w:jc w:val="both"/>
      </w:pPr>
      <w:r>
        <w:t>3) выдвижение нижней челюсти.</w:t>
      </w:r>
    </w:p>
    <w:p w:rsidR="003D3379" w:rsidRDefault="003D3379">
      <w:pPr>
        <w:pStyle w:val="ConsPlusNormal"/>
        <w:ind w:firstLine="540"/>
        <w:jc w:val="both"/>
      </w:pPr>
      <w:r>
        <w:t>7. Мероприятия по обзорному осмотру пострадавшего и временной остановке наружного кровотечения:</w:t>
      </w:r>
    </w:p>
    <w:p w:rsidR="003D3379" w:rsidRDefault="003D3379">
      <w:pPr>
        <w:pStyle w:val="ConsPlusNormal"/>
        <w:ind w:firstLine="540"/>
        <w:jc w:val="both"/>
      </w:pPr>
      <w:r>
        <w:t>1) обзорный осмотр пострадавшего на наличие кровотечений;</w:t>
      </w:r>
    </w:p>
    <w:p w:rsidR="003D3379" w:rsidRDefault="003D3379">
      <w:pPr>
        <w:pStyle w:val="ConsPlusNormal"/>
        <w:ind w:firstLine="540"/>
        <w:jc w:val="both"/>
      </w:pPr>
      <w:r>
        <w:t>2) пальцевое прижатие артерии;</w:t>
      </w:r>
    </w:p>
    <w:p w:rsidR="003D3379" w:rsidRDefault="003D3379">
      <w:pPr>
        <w:pStyle w:val="ConsPlusNormal"/>
        <w:ind w:firstLine="540"/>
        <w:jc w:val="both"/>
      </w:pPr>
      <w:r>
        <w:lastRenderedPageBreak/>
        <w:t>3) наложение жгута;</w:t>
      </w:r>
    </w:p>
    <w:p w:rsidR="003D3379" w:rsidRDefault="003D3379">
      <w:pPr>
        <w:pStyle w:val="ConsPlusNormal"/>
        <w:ind w:firstLine="540"/>
        <w:jc w:val="both"/>
      </w:pPr>
      <w:r>
        <w:t>4) максимальное сгибание конечности в суставе;</w:t>
      </w:r>
    </w:p>
    <w:p w:rsidR="003D3379" w:rsidRDefault="003D3379">
      <w:pPr>
        <w:pStyle w:val="ConsPlusNormal"/>
        <w:ind w:firstLine="540"/>
        <w:jc w:val="both"/>
      </w:pPr>
      <w:r>
        <w:t>5) прямое давление на рану;</w:t>
      </w:r>
    </w:p>
    <w:p w:rsidR="003D3379" w:rsidRDefault="003D3379">
      <w:pPr>
        <w:pStyle w:val="ConsPlusNormal"/>
        <w:ind w:firstLine="540"/>
        <w:jc w:val="both"/>
      </w:pPr>
      <w:r>
        <w:t>6) наложение давящей повязки.</w:t>
      </w:r>
    </w:p>
    <w:p w:rsidR="003D3379" w:rsidRDefault="003D3379">
      <w:pPr>
        <w:pStyle w:val="ConsPlusNormal"/>
        <w:ind w:firstLine="540"/>
        <w:jc w:val="both"/>
      </w:pPr>
      <w:r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3D3379" w:rsidRDefault="003D3379">
      <w:pPr>
        <w:pStyle w:val="ConsPlusNormal"/>
        <w:ind w:firstLine="540"/>
        <w:jc w:val="both"/>
      </w:pPr>
      <w:r>
        <w:t>1) проведение осмотра головы;</w:t>
      </w:r>
    </w:p>
    <w:p w:rsidR="003D3379" w:rsidRDefault="003D3379">
      <w:pPr>
        <w:pStyle w:val="ConsPlusNormal"/>
        <w:ind w:firstLine="540"/>
        <w:jc w:val="both"/>
      </w:pPr>
      <w:r>
        <w:t>2) проведение осмотра шеи;</w:t>
      </w:r>
    </w:p>
    <w:p w:rsidR="003D3379" w:rsidRDefault="003D3379">
      <w:pPr>
        <w:pStyle w:val="ConsPlusNormal"/>
        <w:ind w:firstLine="540"/>
        <w:jc w:val="both"/>
      </w:pPr>
      <w:r>
        <w:t>3) проведение осмотра груди;</w:t>
      </w:r>
    </w:p>
    <w:p w:rsidR="003D3379" w:rsidRDefault="003D3379">
      <w:pPr>
        <w:pStyle w:val="ConsPlusNormal"/>
        <w:ind w:firstLine="540"/>
        <w:jc w:val="both"/>
      </w:pPr>
      <w:r>
        <w:t>4) проведение осмотра спины;</w:t>
      </w:r>
    </w:p>
    <w:p w:rsidR="003D3379" w:rsidRDefault="003D3379">
      <w:pPr>
        <w:pStyle w:val="ConsPlusNormal"/>
        <w:ind w:firstLine="540"/>
        <w:jc w:val="both"/>
      </w:pPr>
      <w:r>
        <w:t>5) проведение осмотра живота и таза;</w:t>
      </w:r>
    </w:p>
    <w:p w:rsidR="003D3379" w:rsidRDefault="003D3379">
      <w:pPr>
        <w:pStyle w:val="ConsPlusNormal"/>
        <w:ind w:firstLine="540"/>
        <w:jc w:val="both"/>
      </w:pPr>
      <w:r>
        <w:t>6) проведение осмотра конечностей;</w:t>
      </w:r>
    </w:p>
    <w:p w:rsidR="003D3379" w:rsidRDefault="003D3379">
      <w:pPr>
        <w:pStyle w:val="ConsPlusNormal"/>
        <w:ind w:firstLine="540"/>
        <w:jc w:val="both"/>
      </w:pPr>
      <w:r>
        <w:t>7) наложение повязок при травмах различных областей тела, в том числе окклюзионной (герметизирующей) при ранении грудной клетки;</w:t>
      </w:r>
    </w:p>
    <w:p w:rsidR="003D3379" w:rsidRDefault="003D3379">
      <w:pPr>
        <w:pStyle w:val="ConsPlusNormal"/>
        <w:ind w:firstLine="540"/>
        <w:jc w:val="both"/>
      </w:pPr>
      <w:r>
        <w:t>8) проведение иммобилизации (с помощью подручных средств, аутоиммобилизация, с использованием изделий медицинского назначения &lt;*&gt;);</w:t>
      </w:r>
    </w:p>
    <w:p w:rsidR="003D3379" w:rsidRDefault="003D3379">
      <w:pPr>
        <w:pStyle w:val="ConsPlusNormal"/>
        <w:ind w:firstLine="540"/>
        <w:jc w:val="both"/>
      </w:pPr>
      <w:r>
        <w:t>--------------------------------</w:t>
      </w:r>
    </w:p>
    <w:p w:rsidR="003D3379" w:rsidRDefault="003D3379">
      <w:pPr>
        <w:pStyle w:val="ConsPlusNormal"/>
        <w:ind w:firstLine="540"/>
        <w:jc w:val="both"/>
      </w:pPr>
      <w:r>
        <w:t xml:space="preserve">&lt;*&gt; В соответствии с утвержденными </w:t>
      </w:r>
      <w:hyperlink r:id="rId13" w:tooltip="Постановление Правительства РФ от 19.06.2012 N 608 (ред. от 02.02.2017) &quot;Об утверждении Положения о Министерстве здравоохранения Российской Федерации&quot;{КонсультантПлюс}" w:history="1">
        <w:r>
          <w:rPr>
            <w:color w:val="0000FF"/>
          </w:rPr>
          <w:t>требованиями</w:t>
        </w:r>
      </w:hyperlink>
      <w:r>
        <w:t xml:space="preserve"> к комплектации медицинскими изделиями аптечек (укладок, наборов, комплектов) для оказания первой помощи.</w:t>
      </w:r>
    </w:p>
    <w:p w:rsidR="003D3379" w:rsidRDefault="003D3379">
      <w:pPr>
        <w:pStyle w:val="ConsPlusNormal"/>
        <w:jc w:val="both"/>
      </w:pPr>
      <w:r>
        <w:t xml:space="preserve">(в ред. </w:t>
      </w:r>
      <w:hyperlink r:id="rId14" w:tooltip="Приказ Минздрава России от 07.11.2012 N 586н &quot;О внесении изменения в приложение N 2 к приказу Министерства здравоохранения и социального развития Российской Федерации от 4 мая 2012 г. N 477н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28.12.2012 N 26405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  <w:r>
        <w:t>9) фиксация шейного отдела позвоночника (вручную, подручными средствами, с использованием изделий медицинского назначения &lt;*&gt;);</w:t>
      </w:r>
    </w:p>
    <w:p w:rsidR="003D3379" w:rsidRDefault="003D3379">
      <w:pPr>
        <w:pStyle w:val="ConsPlusNormal"/>
        <w:ind w:firstLine="540"/>
        <w:jc w:val="both"/>
      </w:pPr>
      <w:r>
        <w:t>--------------------------------</w:t>
      </w:r>
    </w:p>
    <w:p w:rsidR="003D3379" w:rsidRDefault="003D3379">
      <w:pPr>
        <w:pStyle w:val="ConsPlusNormal"/>
        <w:ind w:firstLine="540"/>
        <w:jc w:val="both"/>
      </w:pPr>
      <w:r>
        <w:t xml:space="preserve">&lt;*&gt; В соответствии с утвержденными </w:t>
      </w:r>
      <w:hyperlink r:id="rId15" w:tooltip="Постановление Правительства РФ от 19.06.2012 N 608 (ред. от 02.02.2017) &quot;Об утверждении Положения о Министерстве здравоохранения Российской Федерации&quot;{КонсультантПлюс}" w:history="1">
        <w:r>
          <w:rPr>
            <w:color w:val="0000FF"/>
          </w:rPr>
          <w:t>требованиями</w:t>
        </w:r>
      </w:hyperlink>
      <w:r>
        <w:t xml:space="preserve"> к комплектации медицинскими изделиями аптечек (укладок, наборов, комплектов) для оказания первой помощи.</w:t>
      </w:r>
    </w:p>
    <w:p w:rsidR="003D3379" w:rsidRDefault="003D3379">
      <w:pPr>
        <w:pStyle w:val="ConsPlusNormal"/>
        <w:jc w:val="both"/>
      </w:pPr>
      <w:r>
        <w:t xml:space="preserve">(в ред. </w:t>
      </w:r>
      <w:hyperlink r:id="rId16" w:tooltip="Приказ Минздрава России от 07.11.2012 N 586н &quot;О внесении изменения в приложение N 2 к приказу Министерства здравоохранения и социального развития Российской Федерации от 4 мая 2012 г. N 477н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28.12.2012 N 26405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  <w: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3D3379" w:rsidRDefault="003D3379">
      <w:pPr>
        <w:pStyle w:val="ConsPlusNormal"/>
        <w:ind w:firstLine="540"/>
        <w:jc w:val="both"/>
      </w:pPr>
      <w:r>
        <w:t>11) местное охлаждение при травмах, термических ожогах и иных воздействиях высоких температур или теплового излучения;</w:t>
      </w:r>
    </w:p>
    <w:p w:rsidR="003D3379" w:rsidRDefault="003D3379">
      <w:pPr>
        <w:pStyle w:val="ConsPlusNormal"/>
        <w:ind w:firstLine="540"/>
        <w:jc w:val="both"/>
      </w:pPr>
      <w:r>
        <w:t>12) термоизоляция при отморожениях и других эффектах воздействия низких температур.</w:t>
      </w:r>
    </w:p>
    <w:p w:rsidR="003D3379" w:rsidRDefault="003D3379">
      <w:pPr>
        <w:pStyle w:val="ConsPlusNormal"/>
        <w:ind w:firstLine="540"/>
        <w:jc w:val="both"/>
      </w:pPr>
      <w:r>
        <w:t>9. Придание пострадавшему оптимального положения тела.</w:t>
      </w:r>
    </w:p>
    <w:p w:rsidR="003D3379" w:rsidRDefault="003D3379">
      <w:pPr>
        <w:pStyle w:val="ConsPlusNormal"/>
        <w:ind w:firstLine="540"/>
        <w:jc w:val="both"/>
      </w:pPr>
      <w:r>
        <w:t>10. Контроль состояния пострадавшего (сознание, дыхание, кровообращение) и оказание психологической поддержки.</w:t>
      </w:r>
    </w:p>
    <w:p w:rsidR="003D3379" w:rsidRDefault="003D3379">
      <w:pPr>
        <w:pStyle w:val="ConsPlusNormal"/>
        <w:ind w:firstLine="540"/>
        <w:jc w:val="both"/>
      </w:pPr>
      <w:r>
        <w:t>11.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ind w:firstLine="540"/>
        <w:jc w:val="both"/>
      </w:pPr>
    </w:p>
    <w:p w:rsidR="003D3379" w:rsidRDefault="003D33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3379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97" w:rsidRDefault="007B2E97">
      <w:pPr>
        <w:spacing w:after="0" w:line="240" w:lineRule="auto"/>
      </w:pPr>
      <w:r>
        <w:separator/>
      </w:r>
    </w:p>
  </w:endnote>
  <w:endnote w:type="continuationSeparator" w:id="0">
    <w:p w:rsidR="007B2E97" w:rsidRDefault="007B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379" w:rsidRDefault="003D33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3D337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3379" w:rsidRDefault="003D337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3379" w:rsidRDefault="003D337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3379" w:rsidRDefault="003D3379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4321E3">
              <w:rPr>
                <w:noProof/>
              </w:rPr>
              <w:t>2</w:t>
            </w:r>
          </w:fldSimple>
          <w:r>
            <w:t xml:space="preserve"> из </w:t>
          </w:r>
          <w:fldSimple w:instr="\NUMPAGES">
            <w:r w:rsidR="004321E3">
              <w:rPr>
                <w:noProof/>
              </w:rPr>
              <w:t>3</w:t>
            </w:r>
          </w:fldSimple>
        </w:p>
      </w:tc>
    </w:tr>
  </w:tbl>
  <w:p w:rsidR="003D3379" w:rsidRDefault="003D337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97" w:rsidRDefault="007B2E97">
      <w:pPr>
        <w:spacing w:after="0" w:line="240" w:lineRule="auto"/>
      </w:pPr>
      <w:r>
        <w:separator/>
      </w:r>
    </w:p>
  </w:footnote>
  <w:footnote w:type="continuationSeparator" w:id="0">
    <w:p w:rsidR="007B2E97" w:rsidRDefault="007B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3D337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3379" w:rsidRDefault="003D337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04.05.2012 N 477н</w:t>
          </w:r>
          <w:r>
            <w:rPr>
              <w:sz w:val="16"/>
              <w:szCs w:val="16"/>
            </w:rPr>
            <w:br/>
            <w:t>(ред. от 07.11.2012)</w:t>
          </w:r>
          <w:r>
            <w:rPr>
              <w:sz w:val="16"/>
              <w:szCs w:val="16"/>
            </w:rPr>
            <w:br/>
            <w:t>"Об утверждении перечня состояний, при котор...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3379" w:rsidRDefault="003D3379">
          <w:pPr>
            <w:pStyle w:val="ConsPlusNormal"/>
            <w:jc w:val="center"/>
            <w:rPr>
              <w:sz w:val="24"/>
              <w:szCs w:val="24"/>
            </w:rPr>
          </w:pPr>
        </w:p>
        <w:p w:rsidR="003D3379" w:rsidRDefault="003D337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D3379" w:rsidRDefault="003D337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3D3379" w:rsidRDefault="003D33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D3379" w:rsidRDefault="003D337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01F1B"/>
    <w:rsid w:val="003D3379"/>
    <w:rsid w:val="004321E3"/>
    <w:rsid w:val="007B2E97"/>
    <w:rsid w:val="00E0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01F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1F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F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1F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D6E1268A6FFD07A22241D7C530BAFD96CE9DF6FFFF40A3804F6CB765Et1O" TargetMode="External"/><Relationship Id="rId13" Type="http://schemas.openxmlformats.org/officeDocument/2006/relationships/hyperlink" Target="consultantplus://offline/ref=74ED6E1268A6FFD07A22241D7C530BAFDA6DE9DE6CFBF40A3804F6CB76E1DCABA24EF81AC2812D4D5Et8O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ED6E1268A6FFD07A22241D7C530BAFDA6DEFD26FF9F40A3804F6CB76E1DCABA24EF81AC2812E4A5EtDO" TargetMode="External"/><Relationship Id="rId12" Type="http://schemas.openxmlformats.org/officeDocument/2006/relationships/hyperlink" Target="consultantplus://offline/ref=74ED6E1268A6FFD07A22241D7C530BAFD968EBDF69F9F40A3804F6CB76E1DCABA24EF81AC2812D4E5EtEO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ED6E1268A6FFD07A22241D7C530BAFD968EBDF69F9F40A3804F6CB76E1DCABA24EF81AC2812D4E5EtE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D6E1268A6FFD07A22241D7C530BAFD968EBDF69F9F40A3804F6CB76E1DCABA24EF81AC2812D4E5EtEO" TargetMode="External"/><Relationship Id="rId11" Type="http://schemas.openxmlformats.org/officeDocument/2006/relationships/hyperlink" Target="consultantplus://offline/ref=74ED6E1268A6FFD07A22241D7C530BAFD968EBDF69F9F40A3804F6CB76E1DCABA24EF81AC2812D4E5EtE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4ED6E1268A6FFD07A22241D7C530BAFDA6DE9DE6CFBF40A3804F6CB76E1DCABA24EF81AC2812D4D5Et8O" TargetMode="External"/><Relationship Id="rId10" Type="http://schemas.openxmlformats.org/officeDocument/2006/relationships/hyperlink" Target="consultantplus://offline/ref=74ED6E1268A6FFD07A22241D7C530BAFDA6DEFD26FF9F40A3804F6CB76E1DCABA24EF81AC2812E4A5EtF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ED6E1268A6FFD07A22241D7C530BAFDA6DEFD26FF9F40A3804F6CB76E1DCABA24EF81AC2812E4A5EtCO" TargetMode="External"/><Relationship Id="rId14" Type="http://schemas.openxmlformats.org/officeDocument/2006/relationships/hyperlink" Target="consultantplus://offline/ref=74ED6E1268A6FFD07A22241D7C530BAFD968EBDF69F9F40A3804F6CB76E1DCABA24EF81AC2812D4E5Et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1718</Words>
  <Characters>9797</Characters>
  <Application>Microsoft Office Word</Application>
  <DocSecurity>2</DocSecurity>
  <Lines>81</Lines>
  <Paragraphs>22</Paragraphs>
  <ScaleCrop>false</ScaleCrop>
  <Company>КонсультантПлюс Версия 4015.00.09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04.05.2012 N 477н(ред. от 07.11.2012)"Об утверждении перечня состояний, при которых оказывается первая помощь, и перечня мероприятий по оказанию первой помощи"(Зарегистрировано в Минюсте России 16.05.2012 N 24183)</dc:title>
  <dc:creator>Пользователь Windows</dc:creator>
  <cp:lastModifiedBy>Пользователь Windows</cp:lastModifiedBy>
  <cp:revision>2</cp:revision>
  <dcterms:created xsi:type="dcterms:W3CDTF">2024-02-14T11:36:00Z</dcterms:created>
  <dcterms:modified xsi:type="dcterms:W3CDTF">2024-02-14T11:36:00Z</dcterms:modified>
</cp:coreProperties>
</file>