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7A" w:rsidRDefault="00B4277A">
      <w:pPr>
        <w:pStyle w:val="ConsPlusNormal"/>
        <w:jc w:val="both"/>
        <w:outlineLvl w:val="0"/>
      </w:pPr>
      <w:bookmarkStart w:id="0" w:name="_GoBack"/>
      <w:bookmarkEnd w:id="0"/>
    </w:p>
    <w:p w:rsidR="00B4277A" w:rsidRDefault="00B4277A">
      <w:pPr>
        <w:pStyle w:val="ConsPlusNormal"/>
        <w:outlineLvl w:val="0"/>
      </w:pPr>
      <w:bookmarkStart w:id="1" w:name="Par1"/>
      <w:bookmarkEnd w:id="1"/>
      <w:r>
        <w:t>Зарегистрировано в Минюсте России 21 декабря 2012 г. N 26269</w:t>
      </w:r>
    </w:p>
    <w:p w:rsidR="00B4277A" w:rsidRDefault="00B427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77A" w:rsidRDefault="00B4277A">
      <w:pPr>
        <w:pStyle w:val="ConsPlusNormal"/>
      </w:pPr>
    </w:p>
    <w:p w:rsidR="00B4277A" w:rsidRDefault="00B4277A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B4277A" w:rsidRDefault="00B4277A">
      <w:pPr>
        <w:pStyle w:val="ConsPlusNormal"/>
        <w:jc w:val="center"/>
        <w:rPr>
          <w:b/>
          <w:bCs/>
        </w:rPr>
      </w:pPr>
    </w:p>
    <w:p w:rsidR="00B4277A" w:rsidRDefault="00B4277A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B4277A" w:rsidRDefault="00B4277A">
      <w:pPr>
        <w:pStyle w:val="ConsPlusNormal"/>
        <w:jc w:val="center"/>
        <w:rPr>
          <w:b/>
          <w:bCs/>
        </w:rPr>
      </w:pPr>
      <w:r>
        <w:rPr>
          <w:b/>
          <w:bCs/>
        </w:rPr>
        <w:t>от 31 октября 2012 г. N 561н</w:t>
      </w:r>
    </w:p>
    <w:p w:rsidR="00B4277A" w:rsidRDefault="00B4277A">
      <w:pPr>
        <w:pStyle w:val="ConsPlusNormal"/>
        <w:jc w:val="center"/>
        <w:rPr>
          <w:b/>
          <w:bCs/>
        </w:rPr>
      </w:pPr>
    </w:p>
    <w:p w:rsidR="00B4277A" w:rsidRDefault="00B4277A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B4277A" w:rsidRDefault="00B4277A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</w:t>
      </w:r>
    </w:p>
    <w:p w:rsidR="00B4277A" w:rsidRDefault="00B4277A">
      <w:pPr>
        <w:pStyle w:val="ConsPlusNormal"/>
        <w:jc w:val="center"/>
        <w:rPr>
          <w:b/>
          <w:bCs/>
        </w:rPr>
      </w:pPr>
      <w:r>
        <w:rPr>
          <w:b/>
          <w:bCs/>
        </w:rPr>
        <w:t>"ДЕТСКАЯ УРОЛОГИЯ-АНДРОЛОГИЯ"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4277A" w:rsidRDefault="00B4277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урология-андрология".</w:t>
      </w:r>
    </w:p>
    <w:p w:rsidR="00B4277A" w:rsidRDefault="00B4277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03.06.2010 N 418н &quot;Об утверждении Порядка оказания медицинской помощи детям при уроандрологических заболеваниях&quot; (Зарегистрировано в Минюсте РФ 06.07.2010 N 17726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июня 2010 г. N 418н "Об утверждении Порядка оказания медицинской помощи детям при уроандрологических заболеваниях" (зарегистрирован Министерством юстиции Российской Федерации 6 июля 2010 г., регистрационный N 17726).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jc w:val="right"/>
      </w:pPr>
      <w:r>
        <w:t>Министр</w:t>
      </w:r>
    </w:p>
    <w:p w:rsidR="00B4277A" w:rsidRDefault="00B4277A">
      <w:pPr>
        <w:pStyle w:val="ConsPlusNormal"/>
        <w:jc w:val="right"/>
      </w:pPr>
      <w:r>
        <w:t>В.И.СКВОРЦОВА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jc w:val="right"/>
        <w:outlineLvl w:val="0"/>
      </w:pPr>
      <w:bookmarkStart w:id="2" w:name="Par24"/>
      <w:bookmarkEnd w:id="2"/>
      <w:r>
        <w:t>Приложение</w:t>
      </w:r>
    </w:p>
    <w:p w:rsidR="00B4277A" w:rsidRDefault="00B4277A">
      <w:pPr>
        <w:pStyle w:val="ConsPlusNormal"/>
        <w:jc w:val="right"/>
      </w:pPr>
      <w:r>
        <w:t>к приказу Министерства здравоохранения</w:t>
      </w:r>
    </w:p>
    <w:p w:rsidR="00B4277A" w:rsidRDefault="00B4277A">
      <w:pPr>
        <w:pStyle w:val="ConsPlusNormal"/>
        <w:jc w:val="right"/>
      </w:pPr>
      <w:r>
        <w:t>Российской Федерации</w:t>
      </w:r>
    </w:p>
    <w:p w:rsidR="00B4277A" w:rsidRDefault="00B4277A">
      <w:pPr>
        <w:pStyle w:val="ConsPlusNormal"/>
        <w:jc w:val="right"/>
      </w:pPr>
      <w:r>
        <w:t>от 31 октября 2012 г. N 561н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B4277A" w:rsidRDefault="00B4277A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</w:t>
      </w:r>
    </w:p>
    <w:p w:rsidR="00B4277A" w:rsidRDefault="00B4277A">
      <w:pPr>
        <w:pStyle w:val="ConsPlusNormal"/>
        <w:jc w:val="center"/>
        <w:rPr>
          <w:b/>
          <w:bCs/>
        </w:rPr>
      </w:pPr>
      <w:r>
        <w:rPr>
          <w:b/>
          <w:bCs/>
        </w:rPr>
        <w:t>"ДЕТСКАЯ УРОЛОГИЯ-АНДРОЛОГИЯ"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"детская урология-андрология" (далее - дети) медицинскими организациями.</w:t>
      </w:r>
    </w:p>
    <w:p w:rsidR="00B4277A" w:rsidRDefault="00B4277A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B4277A" w:rsidRDefault="00B4277A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B4277A" w:rsidRDefault="00B4277A">
      <w:pPr>
        <w:pStyle w:val="ConsPlusNormal"/>
        <w:ind w:firstLine="540"/>
        <w:jc w:val="both"/>
      </w:pPr>
      <w:r>
        <w:t>скорой, в том числе специализированной, медицинской помощи;</w:t>
      </w:r>
    </w:p>
    <w:p w:rsidR="00B4277A" w:rsidRDefault="00B4277A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B4277A" w:rsidRDefault="00B4277A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B4277A" w:rsidRDefault="00B4277A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B4277A" w:rsidRDefault="00B4277A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B4277A" w:rsidRDefault="00B4277A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B4277A" w:rsidRDefault="00B4277A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 заболеваний мочеполовой системы, диагностике, медицинской реабилитации, формированию здорового образа жизни, санитарно-гигиеническому просвещению детей и их законных представителей.</w:t>
      </w:r>
    </w:p>
    <w:p w:rsidR="00B4277A" w:rsidRDefault="00B4277A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B4277A" w:rsidRDefault="00B4277A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B4277A" w:rsidRDefault="00B4277A">
      <w:pPr>
        <w:pStyle w:val="ConsPlusNormal"/>
        <w:ind w:firstLine="540"/>
        <w:jc w:val="both"/>
      </w:pPr>
      <w:r>
        <w:lastRenderedPageBreak/>
        <w:t>первичную врачебную медико-санитарную помощь;</w:t>
      </w:r>
    </w:p>
    <w:p w:rsidR="00B4277A" w:rsidRDefault="00B4277A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B4277A" w:rsidRDefault="00B4277A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B4277A" w:rsidRDefault="00B4277A">
      <w:pPr>
        <w:pStyle w:val="ConsPlusNormal"/>
        <w:ind w:firstLine="540"/>
        <w:jc w:val="both"/>
      </w:pPr>
      <w:r>
        <w:t>Первичная доврачебная медико-санитарная помощь детям осуществляется медицинскими работниками со средним медицинским образованием.</w:t>
      </w:r>
    </w:p>
    <w:p w:rsidR="00B4277A" w:rsidRDefault="00B4277A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B4277A" w:rsidRDefault="00B4277A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урологом-андрологом.</w:t>
      </w:r>
    </w:p>
    <w:p w:rsidR="00B4277A" w:rsidRDefault="00B4277A">
      <w:pPr>
        <w:pStyle w:val="ConsPlusNormal"/>
        <w:ind w:firstLine="540"/>
        <w:jc w:val="both"/>
      </w:pPr>
      <w:r>
        <w:t>6. При подозрении или выявлении у детей патологии мочеполовой системы врачи-педиатры участковые, врачи общей практики (семейные врачи) направляют детей на консультацию к врачу - детскому урологу-андрологу.</w:t>
      </w:r>
    </w:p>
    <w:p w:rsidR="00B4277A" w:rsidRDefault="00B4277A">
      <w:pPr>
        <w:pStyle w:val="ConsPlusNormal"/>
        <w:ind w:firstLine="540"/>
        <w:jc w:val="both"/>
      </w:pPr>
      <w:r>
        <w:t xml:space="preserve">7.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B4277A" w:rsidRDefault="00B4277A">
      <w:pPr>
        <w:pStyle w:val="ConsPlusNormal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B4277A" w:rsidRDefault="00B4277A">
      <w:pPr>
        <w:pStyle w:val="ConsPlusNormal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B4277A" w:rsidRDefault="00B4277A">
      <w:pPr>
        <w:pStyle w:val="ConsPlusNormal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B4277A" w:rsidRDefault="00B4277A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уроандрологическое отделение (койки) медицинской организации для оказания специализированной медицинской помощи.</w:t>
      </w:r>
    </w:p>
    <w:p w:rsidR="00B4277A" w:rsidRDefault="00B4277A">
      <w:pPr>
        <w:pStyle w:val="ConsPlusNormal"/>
        <w:ind w:firstLine="540"/>
        <w:jc w:val="both"/>
      </w:pPr>
      <w: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урологами-андрологами и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B4277A" w:rsidRDefault="00B4277A">
      <w:pPr>
        <w:pStyle w:val="ConsPlusNormal"/>
        <w:ind w:firstLine="540"/>
        <w:jc w:val="both"/>
      </w:pPr>
      <w:r>
        <w:t xml:space="preserve">13. 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9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B4277A" w:rsidRDefault="00B4277A">
      <w:pPr>
        <w:pStyle w:val="ConsPlusNormal"/>
        <w:ind w:firstLine="540"/>
        <w:jc w:val="both"/>
      </w:pPr>
      <w:r>
        <w:t>14. Плановая медицинская помощь детям оказывается при проведении профилактических мероприятий, при заболеваниях и состояниях, не сопровождающихся угрозой жизни детям, не требующих экстренной или неотложной помощи.</w:t>
      </w:r>
    </w:p>
    <w:p w:rsidR="00B4277A" w:rsidRDefault="00B4277A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</w:t>
      </w:r>
      <w:r>
        <w:lastRenderedPageBreak/>
        <w:t xml:space="preserve">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детей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B4277A" w:rsidRDefault="00B4277A">
      <w:pPr>
        <w:pStyle w:val="ConsPlusNormal"/>
        <w:ind w:firstLine="540"/>
        <w:jc w:val="both"/>
      </w:pPr>
      <w:r>
        <w:t xml:space="preserve">16. 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2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B4277A" w:rsidRDefault="00B4277A">
      <w:pPr>
        <w:pStyle w:val="ConsPlusNormal"/>
        <w:ind w:firstLine="540"/>
        <w:jc w:val="both"/>
      </w:pPr>
      <w:r>
        <w:t xml:space="preserve">17. При подозрении или выявлении у детей онкологического заболевания мочеполовой системы после оказания им неотложной помощи дети направляются в медицинские организации для оказания медицинской помощи в соответствии с </w:t>
      </w:r>
      <w:hyperlink r:id="rId13" w:tooltip="Приказ Минздравсоцразвития РФ от 20.04.2010 N 255н (ред. от 07.06.2010) &quot;Об утверждении Порядка оказания медицинской помощи детям с онкологическими заболеваниями&quot; (Зарегистрировано в Минюсте РФ 13.05.2010 N 17209)------------ Утратил силу{КонсультантПлюс}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детям с онкологическими заболеваниями, утвержденным приказом Министерства здравоохранения и социального развития Российской Федерации от 20 апреля 2010 г. N 255н (зарегистрирован Министерством юстиции Российской Федерации 13 мая 2010 г., регистрационный N 17209).</w:t>
      </w:r>
    </w:p>
    <w:p w:rsidR="00B4277A" w:rsidRDefault="00B4277A">
      <w:pPr>
        <w:pStyle w:val="ConsPlusNormal"/>
        <w:ind w:firstLine="540"/>
        <w:jc w:val="both"/>
      </w:pPr>
      <w:r>
        <w:t xml:space="preserve">18. Медицинские организации, оказывающие помощь детям по профилю "детская урология-андрология", осуществляют свою деятельность в соответствии с </w:t>
      </w:r>
      <w:hyperlink w:anchor="Par78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353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B4277A" w:rsidRDefault="00B4277A">
      <w:pPr>
        <w:pStyle w:val="ConsPlusNormal"/>
        <w:ind w:firstLine="540"/>
        <w:jc w:val="both"/>
      </w:pPr>
      <w:r>
        <w:t>19. В случае если проведение медицинских манипуляций, связанных с оказанием помощи детям, может повлечь возникновение болевых ощущений у детей, такие манипуляции проводятся с обезболиванием.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jc w:val="right"/>
        <w:outlineLvl w:val="1"/>
      </w:pPr>
      <w:bookmarkStart w:id="4" w:name="Par70"/>
      <w:bookmarkEnd w:id="4"/>
      <w:r>
        <w:t>Приложение N 1</w:t>
      </w:r>
    </w:p>
    <w:p w:rsidR="00B4277A" w:rsidRDefault="00B4277A">
      <w:pPr>
        <w:pStyle w:val="ConsPlusNormal"/>
        <w:jc w:val="right"/>
      </w:pPr>
      <w:r>
        <w:t>к Порядку оказания</w:t>
      </w:r>
    </w:p>
    <w:p w:rsidR="00B4277A" w:rsidRDefault="00B4277A">
      <w:pPr>
        <w:pStyle w:val="ConsPlusNormal"/>
        <w:jc w:val="right"/>
      </w:pPr>
      <w:r>
        <w:t>медицинской помощи по профилю</w:t>
      </w:r>
    </w:p>
    <w:p w:rsidR="00B4277A" w:rsidRDefault="00B4277A">
      <w:pPr>
        <w:pStyle w:val="ConsPlusNormal"/>
        <w:jc w:val="right"/>
      </w:pPr>
      <w:r>
        <w:t>"детская урология-андрология",</w:t>
      </w:r>
    </w:p>
    <w:p w:rsidR="00B4277A" w:rsidRDefault="00B4277A">
      <w:pPr>
        <w:pStyle w:val="ConsPlusNormal"/>
        <w:jc w:val="right"/>
      </w:pPr>
      <w:r>
        <w:t>утвержденному приказом Министерства</w:t>
      </w:r>
    </w:p>
    <w:p w:rsidR="00B4277A" w:rsidRDefault="00B4277A">
      <w:pPr>
        <w:pStyle w:val="ConsPlusNormal"/>
        <w:jc w:val="right"/>
      </w:pPr>
      <w:r>
        <w:t>здравоохранения Российской Федерации</w:t>
      </w:r>
    </w:p>
    <w:p w:rsidR="00B4277A" w:rsidRDefault="00B4277A">
      <w:pPr>
        <w:pStyle w:val="ConsPlusNormal"/>
        <w:jc w:val="right"/>
      </w:pPr>
      <w:r>
        <w:t>от 31 октября 2012 г. N 561н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jc w:val="center"/>
      </w:pPr>
      <w:bookmarkStart w:id="5" w:name="Par78"/>
      <w:bookmarkEnd w:id="5"/>
      <w:r>
        <w:t>ПРАВИЛА</w:t>
      </w:r>
    </w:p>
    <w:p w:rsidR="00B4277A" w:rsidRDefault="00B4277A">
      <w:pPr>
        <w:pStyle w:val="ConsPlusNormal"/>
        <w:jc w:val="center"/>
      </w:pPr>
      <w:r>
        <w:t>ОРГАНИЗАЦИИ ДЕЯТЕЛЬНОСТИ КАБИНЕТА ВРАЧА -</w:t>
      </w:r>
    </w:p>
    <w:p w:rsidR="00B4277A" w:rsidRDefault="00B4277A">
      <w:pPr>
        <w:pStyle w:val="ConsPlusNormal"/>
        <w:jc w:val="center"/>
      </w:pPr>
      <w:r>
        <w:t>ДЕТСКОГО УРОЛОГА-АНДРОЛОГА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уролога-андролога, который является структурным подразделением медицинской организации.</w:t>
      </w:r>
    </w:p>
    <w:p w:rsidR="00B4277A" w:rsidRDefault="00B4277A">
      <w:pPr>
        <w:pStyle w:val="ConsPlusNormal"/>
        <w:ind w:firstLine="540"/>
        <w:jc w:val="both"/>
      </w:pPr>
      <w:r>
        <w:t>2. Кабинет врача - детского уролога-андролога (далее - Кабинет) медицинской организации создается для осуществления консультативной, диагностической и лечебной помощи детям с заболеваниями мочеполовой системы (далее - дети).</w:t>
      </w:r>
    </w:p>
    <w:p w:rsidR="00B4277A" w:rsidRDefault="00B4277A">
      <w:pPr>
        <w:pStyle w:val="ConsPlusNormal"/>
        <w:ind w:firstLine="540"/>
        <w:jc w:val="both"/>
      </w:pPr>
      <w:r>
        <w:t xml:space="preserve">3. На должность врача Кабинета назначается специалист, соответствующий требованиям, предъявляемым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"детская урология-андрология".</w:t>
      </w:r>
    </w:p>
    <w:p w:rsidR="00B4277A" w:rsidRDefault="00B4277A">
      <w:pPr>
        <w:pStyle w:val="ConsPlusNormal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ar114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B4277A" w:rsidRDefault="00B4277A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ar146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B4277A" w:rsidRDefault="00B4277A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B4277A" w:rsidRDefault="00B4277A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B4277A" w:rsidRDefault="00B4277A">
      <w:pPr>
        <w:pStyle w:val="ConsPlusNormal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5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B4277A" w:rsidRDefault="00B4277A">
      <w:pPr>
        <w:pStyle w:val="ConsPlusNormal"/>
        <w:ind w:firstLine="540"/>
        <w:jc w:val="both"/>
      </w:pPr>
      <w:r>
        <w:t>осуществление диспансерного наблюдения за детьми;</w:t>
      </w:r>
    </w:p>
    <w:p w:rsidR="00B4277A" w:rsidRDefault="00B4277A">
      <w:pPr>
        <w:pStyle w:val="ConsPlusNormal"/>
        <w:ind w:firstLine="540"/>
        <w:jc w:val="both"/>
      </w:pPr>
      <w:r>
        <w:t>проведение санитарно-просветительной работы с населением по вопросам профилактики и ранней диагностики заболеваний мочеполовой системы у детей и формированию здорового образа жизни;</w:t>
      </w:r>
    </w:p>
    <w:p w:rsidR="00B4277A" w:rsidRDefault="00B4277A">
      <w:pPr>
        <w:pStyle w:val="ConsPlusNormal"/>
        <w:ind w:firstLine="540"/>
        <w:jc w:val="both"/>
      </w:pPr>
      <w:r>
        <w:t>направление детей на стационарное лечение при наличии медицинских показаний;</w:t>
      </w:r>
    </w:p>
    <w:p w:rsidR="00B4277A" w:rsidRDefault="00B4277A">
      <w:pPr>
        <w:pStyle w:val="ConsPlusNormal"/>
        <w:ind w:firstLine="540"/>
        <w:jc w:val="both"/>
      </w:pPr>
      <w:r>
        <w:t>направление детей на медико-социальную экспертизу для оформления инвалидности;</w:t>
      </w:r>
    </w:p>
    <w:p w:rsidR="00B4277A" w:rsidRDefault="00B4277A">
      <w:pPr>
        <w:pStyle w:val="ConsPlusNormal"/>
        <w:ind w:firstLine="540"/>
        <w:jc w:val="both"/>
      </w:pPr>
      <w:r>
        <w:t>анализ состояния оказания специализированной медицинской помощи детям на обслуживаемой территории;</w:t>
      </w:r>
    </w:p>
    <w:p w:rsidR="00B4277A" w:rsidRDefault="00B4277A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B4277A" w:rsidRDefault="00B4277A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B4277A" w:rsidRDefault="00B4277A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B4277A" w:rsidRDefault="00B4277A">
      <w:pPr>
        <w:pStyle w:val="ConsPlusNormal"/>
        <w:ind w:firstLine="540"/>
        <w:jc w:val="both"/>
      </w:pPr>
      <w:r>
        <w:t>помещение для приема детей;</w:t>
      </w:r>
    </w:p>
    <w:p w:rsidR="00B4277A" w:rsidRDefault="00B4277A">
      <w:pPr>
        <w:pStyle w:val="ConsPlusNormal"/>
        <w:ind w:firstLine="540"/>
        <w:jc w:val="both"/>
      </w:pPr>
      <w:r>
        <w:t>помещение для выполнения уроандрологических лечебных и диагностических исследований, входящих в функции Кабинета.</w:t>
      </w:r>
    </w:p>
    <w:p w:rsidR="00B4277A" w:rsidRDefault="00B4277A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jc w:val="right"/>
        <w:outlineLvl w:val="1"/>
      </w:pPr>
      <w:bookmarkStart w:id="6" w:name="Par106"/>
      <w:bookmarkEnd w:id="6"/>
      <w:r>
        <w:t>Приложение N 2</w:t>
      </w:r>
    </w:p>
    <w:p w:rsidR="00B4277A" w:rsidRDefault="00B4277A">
      <w:pPr>
        <w:pStyle w:val="ConsPlusNormal"/>
        <w:jc w:val="right"/>
      </w:pPr>
      <w:r>
        <w:t>к Порядку оказания</w:t>
      </w:r>
    </w:p>
    <w:p w:rsidR="00B4277A" w:rsidRDefault="00B4277A">
      <w:pPr>
        <w:pStyle w:val="ConsPlusNormal"/>
        <w:jc w:val="right"/>
      </w:pPr>
      <w:r>
        <w:t>медицинской помощи по профилю</w:t>
      </w:r>
    </w:p>
    <w:p w:rsidR="00B4277A" w:rsidRDefault="00B4277A">
      <w:pPr>
        <w:pStyle w:val="ConsPlusNormal"/>
        <w:jc w:val="right"/>
      </w:pPr>
      <w:r>
        <w:t>"детская урология-андрология",</w:t>
      </w:r>
    </w:p>
    <w:p w:rsidR="00B4277A" w:rsidRDefault="00B4277A">
      <w:pPr>
        <w:pStyle w:val="ConsPlusNormal"/>
        <w:jc w:val="right"/>
      </w:pPr>
      <w:r>
        <w:lastRenderedPageBreak/>
        <w:t>утвержденному приказом Министерства</w:t>
      </w:r>
    </w:p>
    <w:p w:rsidR="00B4277A" w:rsidRDefault="00B4277A">
      <w:pPr>
        <w:pStyle w:val="ConsPlusNormal"/>
        <w:jc w:val="right"/>
      </w:pPr>
      <w:r>
        <w:t>здравоохранения Российской Федерации</w:t>
      </w:r>
    </w:p>
    <w:p w:rsidR="00B4277A" w:rsidRDefault="00B4277A">
      <w:pPr>
        <w:pStyle w:val="ConsPlusNormal"/>
        <w:jc w:val="right"/>
      </w:pPr>
      <w:r>
        <w:t>от 31 октября 2012 г. N 561н</w:t>
      </w:r>
    </w:p>
    <w:p w:rsidR="00B4277A" w:rsidRDefault="00B4277A">
      <w:pPr>
        <w:pStyle w:val="ConsPlusNormal"/>
        <w:jc w:val="center"/>
      </w:pPr>
    </w:p>
    <w:p w:rsidR="00B4277A" w:rsidRDefault="00B4277A">
      <w:pPr>
        <w:pStyle w:val="ConsPlusNormal"/>
        <w:jc w:val="center"/>
      </w:pPr>
      <w:bookmarkStart w:id="7" w:name="Par114"/>
      <w:bookmarkEnd w:id="7"/>
      <w:r>
        <w:t>РЕКОМЕНДУЕМЫЕ ШТАТНЫЕ НОРМАТИВЫ</w:t>
      </w:r>
    </w:p>
    <w:p w:rsidR="00B4277A" w:rsidRDefault="00B4277A">
      <w:pPr>
        <w:pStyle w:val="ConsPlusNormal"/>
        <w:jc w:val="center"/>
      </w:pPr>
      <w:r>
        <w:t>КАБИНЕТА ВРАЧА - ДЕТСКОГО УРОЛОГА-АНДРОЛОГА</w:t>
      </w:r>
    </w:p>
    <w:p w:rsidR="00B4277A" w:rsidRDefault="00B4277A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872"/>
        <w:gridCol w:w="4598"/>
      </w:tblGrid>
      <w:tr w:rsidR="00B4277A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штатных единиц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 - детский уролог-андролог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20 000 детского населения     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штатную единицу врача -      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уролога-андролога   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</w:t>
            </w:r>
          </w:p>
        </w:tc>
      </w:tr>
    </w:tbl>
    <w:p w:rsidR="00B4277A" w:rsidRDefault="00B4277A">
      <w:pPr>
        <w:pStyle w:val="ConsPlusNormal"/>
        <w:jc w:val="both"/>
      </w:pPr>
    </w:p>
    <w:p w:rsidR="00B4277A" w:rsidRDefault="00B4277A">
      <w:pPr>
        <w:pStyle w:val="ConsPlusNormal"/>
        <w:ind w:firstLine="540"/>
        <w:jc w:val="both"/>
      </w:pPr>
      <w:r>
        <w:t>Примечания:</w:t>
      </w:r>
    </w:p>
    <w:p w:rsidR="00B4277A" w:rsidRDefault="00B4277A">
      <w:pPr>
        <w:pStyle w:val="ConsPlusNormal"/>
        <w:ind w:firstLine="540"/>
        <w:jc w:val="both"/>
      </w:pPr>
      <w:r>
        <w:t>1. Рекомендуемые штатные нормативы кабинета врача - детского уролога-андролога не распространяются на медицинские организации частной системы здравоохранения.</w:t>
      </w:r>
    </w:p>
    <w:p w:rsidR="00B4277A" w:rsidRDefault="00B4277A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уролога-андролога устанавливается исходя из меньшей численности детского населения.</w:t>
      </w:r>
    </w:p>
    <w:p w:rsidR="00B4277A" w:rsidRDefault="00B4277A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6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2410), количество штатных единиц врача - детского уролога-андролога устанавливается вне зависимости от численности прикрепленного детского населения.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jc w:val="right"/>
        <w:outlineLvl w:val="1"/>
      </w:pPr>
      <w:bookmarkStart w:id="8" w:name="Par138"/>
      <w:bookmarkEnd w:id="8"/>
      <w:r>
        <w:t>Приложение N 3</w:t>
      </w:r>
    </w:p>
    <w:p w:rsidR="00B4277A" w:rsidRDefault="00B4277A">
      <w:pPr>
        <w:pStyle w:val="ConsPlusNormal"/>
        <w:jc w:val="right"/>
      </w:pPr>
      <w:r>
        <w:t>к Порядку оказания</w:t>
      </w:r>
    </w:p>
    <w:p w:rsidR="00B4277A" w:rsidRDefault="00B4277A">
      <w:pPr>
        <w:pStyle w:val="ConsPlusNormal"/>
        <w:jc w:val="right"/>
      </w:pPr>
      <w:r>
        <w:t>медицинской помощи по профилю</w:t>
      </w:r>
    </w:p>
    <w:p w:rsidR="00B4277A" w:rsidRDefault="00B4277A">
      <w:pPr>
        <w:pStyle w:val="ConsPlusNormal"/>
        <w:jc w:val="right"/>
      </w:pPr>
      <w:r>
        <w:t>"детская урология-андрология",</w:t>
      </w:r>
    </w:p>
    <w:p w:rsidR="00B4277A" w:rsidRDefault="00B4277A">
      <w:pPr>
        <w:pStyle w:val="ConsPlusNormal"/>
        <w:jc w:val="right"/>
      </w:pPr>
      <w:r>
        <w:t>утвержденному приказом Министерства</w:t>
      </w:r>
    </w:p>
    <w:p w:rsidR="00B4277A" w:rsidRDefault="00B4277A">
      <w:pPr>
        <w:pStyle w:val="ConsPlusNormal"/>
        <w:jc w:val="right"/>
      </w:pPr>
      <w:r>
        <w:t>здравоохранения Российской Федерации</w:t>
      </w:r>
    </w:p>
    <w:p w:rsidR="00B4277A" w:rsidRDefault="00B4277A">
      <w:pPr>
        <w:pStyle w:val="ConsPlusNormal"/>
        <w:jc w:val="right"/>
      </w:pPr>
      <w:r>
        <w:t>от 31 октября 2012 г. N 561н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jc w:val="center"/>
      </w:pPr>
      <w:bookmarkStart w:id="9" w:name="Par146"/>
      <w:bookmarkEnd w:id="9"/>
      <w:r>
        <w:t>СТАНДАРТ</w:t>
      </w:r>
    </w:p>
    <w:p w:rsidR="00B4277A" w:rsidRDefault="00B4277A">
      <w:pPr>
        <w:pStyle w:val="ConsPlusNormal"/>
        <w:jc w:val="center"/>
      </w:pPr>
      <w:r>
        <w:t>ОСНАЩЕНИЯ КАБИНЕТА ВРАЧА - ДЕТСКОГО УРОЛОГА-АНДРОЛОГА</w:t>
      </w:r>
    </w:p>
    <w:p w:rsidR="00B4277A" w:rsidRDefault="00B4277A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534"/>
        <w:gridCol w:w="1936"/>
      </w:tblGrid>
      <w:tr w:rsidR="00B4277A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урологическое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смотровой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света для эндоскопической аппаратуры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Орхидометр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(жестких)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(мягких)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хранения  стерильных  инструментов  и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(биксы)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облучатель  воздуха  рециркуляторного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типа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1 года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 для  измерения  артериального  давления  с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Персональный  компьютер  с  принтером,   выходом   в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Интернет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двухсекционный для одежды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дезинфекции инструментария  и  расходных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B4277A" w:rsidRDefault="00B4277A">
      <w:pPr>
        <w:pStyle w:val="ConsPlusNormal"/>
        <w:jc w:val="both"/>
      </w:pPr>
    </w:p>
    <w:p w:rsidR="00B4277A" w:rsidRDefault="00B4277A">
      <w:pPr>
        <w:pStyle w:val="ConsPlusNormal"/>
        <w:jc w:val="both"/>
      </w:pPr>
    </w:p>
    <w:p w:rsidR="00B4277A" w:rsidRDefault="00B4277A">
      <w:pPr>
        <w:pStyle w:val="ConsPlusNormal"/>
        <w:jc w:val="both"/>
      </w:pPr>
    </w:p>
    <w:p w:rsidR="00B4277A" w:rsidRDefault="00B4277A">
      <w:pPr>
        <w:pStyle w:val="ConsPlusNormal"/>
        <w:jc w:val="both"/>
      </w:pPr>
    </w:p>
    <w:p w:rsidR="00B4277A" w:rsidRDefault="00B4277A">
      <w:pPr>
        <w:pStyle w:val="ConsPlusNormal"/>
        <w:jc w:val="both"/>
      </w:pPr>
    </w:p>
    <w:p w:rsidR="00B4277A" w:rsidRDefault="00B4277A">
      <w:pPr>
        <w:pStyle w:val="ConsPlusNormal"/>
        <w:jc w:val="right"/>
        <w:outlineLvl w:val="1"/>
      </w:pPr>
      <w:bookmarkStart w:id="10" w:name="Par227"/>
      <w:bookmarkEnd w:id="10"/>
      <w:r>
        <w:t>Приложение N 4</w:t>
      </w:r>
    </w:p>
    <w:p w:rsidR="00B4277A" w:rsidRDefault="00B4277A">
      <w:pPr>
        <w:pStyle w:val="ConsPlusNormal"/>
        <w:jc w:val="right"/>
      </w:pPr>
      <w:r>
        <w:lastRenderedPageBreak/>
        <w:t>к Порядку оказания</w:t>
      </w:r>
    </w:p>
    <w:p w:rsidR="00B4277A" w:rsidRDefault="00B4277A">
      <w:pPr>
        <w:pStyle w:val="ConsPlusNormal"/>
        <w:jc w:val="right"/>
      </w:pPr>
      <w:r>
        <w:t>медицинской помощи по профилю</w:t>
      </w:r>
    </w:p>
    <w:p w:rsidR="00B4277A" w:rsidRDefault="00B4277A">
      <w:pPr>
        <w:pStyle w:val="ConsPlusNormal"/>
        <w:jc w:val="right"/>
      </w:pPr>
      <w:r>
        <w:t>"детская урология-андрология",</w:t>
      </w:r>
    </w:p>
    <w:p w:rsidR="00B4277A" w:rsidRDefault="00B4277A">
      <w:pPr>
        <w:pStyle w:val="ConsPlusNormal"/>
        <w:jc w:val="right"/>
      </w:pPr>
      <w:r>
        <w:t>утвержденному приказом Министерства</w:t>
      </w:r>
    </w:p>
    <w:p w:rsidR="00B4277A" w:rsidRDefault="00B4277A">
      <w:pPr>
        <w:pStyle w:val="ConsPlusNormal"/>
        <w:jc w:val="right"/>
      </w:pPr>
      <w:r>
        <w:t>здравоохранения Российской Федерации</w:t>
      </w:r>
    </w:p>
    <w:p w:rsidR="00B4277A" w:rsidRDefault="00B4277A">
      <w:pPr>
        <w:pStyle w:val="ConsPlusNormal"/>
        <w:jc w:val="right"/>
      </w:pPr>
      <w:r>
        <w:t>от 31 октября 2012 г. N 561н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jc w:val="center"/>
      </w:pPr>
      <w:r>
        <w:t>ПРАВИЛА</w:t>
      </w:r>
    </w:p>
    <w:p w:rsidR="00B4277A" w:rsidRDefault="00B4277A">
      <w:pPr>
        <w:pStyle w:val="ConsPlusNormal"/>
        <w:jc w:val="center"/>
      </w:pPr>
      <w:r>
        <w:t>ОРГАНИЗАЦИИ ДЕЯТЕЛЬНОСТИ ДЕТСКОГО</w:t>
      </w:r>
    </w:p>
    <w:p w:rsidR="00B4277A" w:rsidRDefault="00B4277A">
      <w:pPr>
        <w:pStyle w:val="ConsPlusNormal"/>
        <w:jc w:val="center"/>
      </w:pPr>
      <w:r>
        <w:t>УРОАНДРОЛОГИЧЕСКОГО ОТДЕЛЕНИЯ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уроандрологического отделения в медицинских организациях, оказывающих медицинскую помощь детям по профилю "детская урология-андрология" (далее - дети).</w:t>
      </w:r>
    </w:p>
    <w:p w:rsidR="00B4277A" w:rsidRDefault="00B4277A">
      <w:pPr>
        <w:pStyle w:val="ConsPlusNormal"/>
        <w:ind w:firstLine="540"/>
        <w:jc w:val="both"/>
      </w:pPr>
      <w:r>
        <w:t>2. Детское уроандрологическое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B4277A" w:rsidRDefault="00B4277A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B4277A" w:rsidRDefault="00B4277A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урология-андрология".</w:t>
      </w:r>
    </w:p>
    <w:p w:rsidR="00B4277A" w:rsidRDefault="00B4277A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требованиям, предъявляемым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урология-андрология".</w:t>
      </w:r>
    </w:p>
    <w:p w:rsidR="00B4277A" w:rsidRDefault="00B4277A">
      <w:pPr>
        <w:pStyle w:val="ConsPlusNormal"/>
        <w:ind w:firstLine="540"/>
        <w:jc w:val="both"/>
      </w:pPr>
      <w:r>
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294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B4277A" w:rsidRDefault="00B4277A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ar353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урология-андрология", утвержденному настоящим приказом.</w:t>
      </w:r>
    </w:p>
    <w:p w:rsidR="00B4277A" w:rsidRDefault="00B4277A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B4277A" w:rsidRDefault="00B4277A">
      <w:pPr>
        <w:pStyle w:val="ConsPlusNormal"/>
        <w:ind w:firstLine="540"/>
        <w:jc w:val="both"/>
      </w:pPr>
      <w:r>
        <w:t>процедурную;</w:t>
      </w:r>
    </w:p>
    <w:p w:rsidR="00B4277A" w:rsidRDefault="00B4277A">
      <w:pPr>
        <w:pStyle w:val="ConsPlusNormal"/>
        <w:ind w:firstLine="540"/>
        <w:jc w:val="both"/>
      </w:pPr>
      <w:r>
        <w:t>уродинамический кабинет;</w:t>
      </w:r>
    </w:p>
    <w:p w:rsidR="00B4277A" w:rsidRDefault="00B4277A">
      <w:pPr>
        <w:pStyle w:val="ConsPlusNormal"/>
        <w:ind w:firstLine="540"/>
        <w:jc w:val="both"/>
      </w:pPr>
      <w:r>
        <w:t>цистоскопическую;</w:t>
      </w:r>
    </w:p>
    <w:p w:rsidR="00B4277A" w:rsidRDefault="00B4277A">
      <w:pPr>
        <w:pStyle w:val="ConsPlusNormal"/>
        <w:ind w:firstLine="540"/>
        <w:jc w:val="both"/>
      </w:pPr>
      <w:r>
        <w:t>перевязочную.</w:t>
      </w:r>
    </w:p>
    <w:p w:rsidR="00B4277A" w:rsidRDefault="00B4277A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B4277A" w:rsidRDefault="00B4277A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B4277A" w:rsidRDefault="00B4277A">
      <w:pPr>
        <w:pStyle w:val="ConsPlusNormal"/>
        <w:ind w:firstLine="540"/>
        <w:jc w:val="both"/>
      </w:pPr>
      <w:r>
        <w:t>помещение для врачей;</w:t>
      </w:r>
    </w:p>
    <w:p w:rsidR="00B4277A" w:rsidRDefault="00B4277A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B4277A" w:rsidRDefault="00B4277A">
      <w:pPr>
        <w:pStyle w:val="ConsPlusNormal"/>
        <w:ind w:firstLine="540"/>
        <w:jc w:val="both"/>
      </w:pPr>
      <w:r>
        <w:t>кабинет заведующего;</w:t>
      </w:r>
    </w:p>
    <w:p w:rsidR="00B4277A" w:rsidRDefault="00B4277A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B4277A" w:rsidRDefault="00B4277A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B4277A" w:rsidRDefault="00B4277A">
      <w:pPr>
        <w:pStyle w:val="ConsPlusNormal"/>
        <w:ind w:firstLine="540"/>
        <w:jc w:val="both"/>
      </w:pPr>
      <w:r>
        <w:t>помещение сестры-хозяйки;</w:t>
      </w:r>
    </w:p>
    <w:p w:rsidR="00B4277A" w:rsidRDefault="00B4277A">
      <w:pPr>
        <w:pStyle w:val="ConsPlusNormal"/>
        <w:ind w:firstLine="540"/>
        <w:jc w:val="both"/>
      </w:pPr>
      <w:r>
        <w:t>буфетную и раздаточную;</w:t>
      </w:r>
    </w:p>
    <w:p w:rsidR="00B4277A" w:rsidRDefault="00B4277A">
      <w:pPr>
        <w:pStyle w:val="ConsPlusNormal"/>
        <w:ind w:firstLine="540"/>
        <w:jc w:val="both"/>
      </w:pPr>
      <w:r>
        <w:t>столовую;</w:t>
      </w:r>
    </w:p>
    <w:p w:rsidR="00B4277A" w:rsidRDefault="00B4277A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B4277A" w:rsidRDefault="00B4277A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B4277A" w:rsidRDefault="00B4277A">
      <w:pPr>
        <w:pStyle w:val="ConsPlusNormal"/>
        <w:ind w:firstLine="540"/>
        <w:jc w:val="both"/>
      </w:pPr>
      <w:r>
        <w:t>душевые и туалеты для детей;</w:t>
      </w:r>
    </w:p>
    <w:p w:rsidR="00B4277A" w:rsidRDefault="00B4277A">
      <w:pPr>
        <w:pStyle w:val="ConsPlusNormal"/>
        <w:ind w:firstLine="540"/>
        <w:jc w:val="both"/>
      </w:pPr>
      <w:r>
        <w:t>санитарную комнату;</w:t>
      </w:r>
    </w:p>
    <w:p w:rsidR="00B4277A" w:rsidRDefault="00B4277A">
      <w:pPr>
        <w:pStyle w:val="ConsPlusNormal"/>
        <w:ind w:firstLine="540"/>
        <w:jc w:val="both"/>
      </w:pPr>
      <w:r>
        <w:t>игровую комнату;</w:t>
      </w:r>
    </w:p>
    <w:p w:rsidR="00B4277A" w:rsidRDefault="00B4277A">
      <w:pPr>
        <w:pStyle w:val="ConsPlusNormal"/>
        <w:ind w:firstLine="540"/>
        <w:jc w:val="both"/>
      </w:pPr>
      <w:r>
        <w:t>учебный класс;</w:t>
      </w:r>
    </w:p>
    <w:p w:rsidR="00B4277A" w:rsidRDefault="00B4277A">
      <w:pPr>
        <w:pStyle w:val="ConsPlusNormal"/>
        <w:ind w:firstLine="540"/>
        <w:jc w:val="both"/>
      </w:pPr>
      <w:r>
        <w:lastRenderedPageBreak/>
        <w:t>комнату для отдыха родителей.</w:t>
      </w:r>
    </w:p>
    <w:p w:rsidR="00B4277A" w:rsidRDefault="00B4277A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B4277A" w:rsidRDefault="00B4277A">
      <w:pPr>
        <w:pStyle w:val="ConsPlusNormal"/>
        <w:ind w:firstLine="540"/>
        <w:jc w:val="both"/>
      </w:pPr>
      <w:r>
        <w:t>оказание специализированной медицинской помощи детям в стационарных условиях;</w:t>
      </w:r>
    </w:p>
    <w:p w:rsidR="00B4277A" w:rsidRDefault="00B4277A">
      <w:pPr>
        <w:pStyle w:val="ConsPlusNormal"/>
        <w:ind w:firstLine="540"/>
        <w:jc w:val="both"/>
      </w:pPr>
      <w:r>
        <w:t>подготовка к проведению и проведение диагностических процедур, осуществление которых выполняется в стационарных условиях;</w:t>
      </w:r>
    </w:p>
    <w:p w:rsidR="00B4277A" w:rsidRDefault="00B4277A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B4277A" w:rsidRDefault="00B4277A">
      <w:pPr>
        <w:pStyle w:val="ConsPlusNormal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B4277A" w:rsidRDefault="00B4277A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B4277A" w:rsidRDefault="00B4277A">
      <w:pPr>
        <w:pStyle w:val="ConsPlusNormal"/>
        <w:ind w:firstLine="540"/>
        <w:jc w:val="both"/>
      </w:pPr>
      <w:r>
        <w:t>организация повышения профессиональной квалификации медицинских работников по вопросам диагностики и оказания медицинской помощи детям;</w:t>
      </w:r>
    </w:p>
    <w:p w:rsidR="00B4277A" w:rsidRDefault="00B4277A">
      <w:pPr>
        <w:pStyle w:val="ConsPlusNormal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B4277A" w:rsidRDefault="00B4277A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B4277A" w:rsidRDefault="00B4277A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B4277A" w:rsidRDefault="00B4277A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Отделения в установленном порядке.</w:t>
      </w:r>
    </w:p>
    <w:p w:rsidR="00B4277A" w:rsidRDefault="00B4277A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B4277A" w:rsidRDefault="00B4277A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jc w:val="right"/>
        <w:outlineLvl w:val="1"/>
      </w:pPr>
      <w:bookmarkStart w:id="11" w:name="Par286"/>
      <w:bookmarkEnd w:id="11"/>
      <w:r>
        <w:t>Приложение N 5</w:t>
      </w:r>
    </w:p>
    <w:p w:rsidR="00B4277A" w:rsidRDefault="00B4277A">
      <w:pPr>
        <w:pStyle w:val="ConsPlusNormal"/>
        <w:jc w:val="right"/>
      </w:pPr>
      <w:r>
        <w:t>к Порядку оказания</w:t>
      </w:r>
    </w:p>
    <w:p w:rsidR="00B4277A" w:rsidRDefault="00B4277A">
      <w:pPr>
        <w:pStyle w:val="ConsPlusNormal"/>
        <w:jc w:val="right"/>
      </w:pPr>
      <w:r>
        <w:t>медицинской помощи по профилю</w:t>
      </w:r>
    </w:p>
    <w:p w:rsidR="00B4277A" w:rsidRDefault="00B4277A">
      <w:pPr>
        <w:pStyle w:val="ConsPlusNormal"/>
        <w:jc w:val="right"/>
      </w:pPr>
      <w:r>
        <w:t>"детская урология-андрология",</w:t>
      </w:r>
    </w:p>
    <w:p w:rsidR="00B4277A" w:rsidRDefault="00B4277A">
      <w:pPr>
        <w:pStyle w:val="ConsPlusNormal"/>
        <w:jc w:val="right"/>
      </w:pPr>
      <w:r>
        <w:t>утвержденному приказом Министерства</w:t>
      </w:r>
    </w:p>
    <w:p w:rsidR="00B4277A" w:rsidRDefault="00B4277A">
      <w:pPr>
        <w:pStyle w:val="ConsPlusNormal"/>
        <w:jc w:val="right"/>
      </w:pPr>
      <w:r>
        <w:t>здравоохранения Российской Федерации</w:t>
      </w:r>
    </w:p>
    <w:p w:rsidR="00B4277A" w:rsidRDefault="00B4277A">
      <w:pPr>
        <w:pStyle w:val="ConsPlusNormal"/>
        <w:jc w:val="right"/>
      </w:pPr>
      <w:r>
        <w:t>от 31 октября 2012 г. N 561н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jc w:val="center"/>
      </w:pPr>
      <w:bookmarkStart w:id="12" w:name="Par294"/>
      <w:bookmarkEnd w:id="12"/>
      <w:r>
        <w:t>РЕКОМЕНДУЕМЫЕ ШТАТНЫЕ НОРМАТИВЫ</w:t>
      </w:r>
    </w:p>
    <w:p w:rsidR="00B4277A" w:rsidRDefault="00B4277A">
      <w:pPr>
        <w:pStyle w:val="ConsPlusNormal"/>
        <w:jc w:val="center"/>
      </w:pPr>
      <w:r>
        <w:t>ДЕТСКОГО УРОАНДРОЛОГИЧЕСКОГО ОТДЕЛЕНИЯ &lt;*&gt;</w:t>
      </w:r>
    </w:p>
    <w:p w:rsidR="00B4277A" w:rsidRDefault="00B4277A">
      <w:pPr>
        <w:pStyle w:val="ConsPlusNormal"/>
        <w:jc w:val="center"/>
      </w:pPr>
    </w:p>
    <w:p w:rsidR="00B4277A" w:rsidRDefault="00B4277A">
      <w:pPr>
        <w:pStyle w:val="ConsPlusNormal"/>
        <w:ind w:firstLine="540"/>
        <w:jc w:val="both"/>
      </w:pPr>
      <w:r>
        <w:t>--------------------------------</w:t>
      </w:r>
    </w:p>
    <w:p w:rsidR="00B4277A" w:rsidRDefault="00B4277A">
      <w:pPr>
        <w:pStyle w:val="ConsPlusNormal"/>
        <w:ind w:firstLine="540"/>
        <w:jc w:val="both"/>
      </w:pPr>
      <w:r>
        <w:t>&lt;*&gt; Рекомендуемые штатные нормативы детского уроандрологического отделения не распространяются на медицинские организации частной системы здравоохранения.</w:t>
      </w:r>
    </w:p>
    <w:p w:rsidR="00B4277A" w:rsidRDefault="00B4277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961"/>
        <w:gridCol w:w="3509"/>
      </w:tblGrid>
      <w:tr w:rsidR="00B4277A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должностей        </w:t>
            </w:r>
          </w:p>
        </w:tc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должностей  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отделением - врач - детский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уролог-андролог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B4277A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уролог-андролог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коек;              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    для     работы     в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уродинамическом кабинете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B4277A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   на   30   коек   (для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круглосуточной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</w:t>
            </w:r>
          </w:p>
        </w:tc>
      </w:tr>
      <w:tr w:rsidR="00B4277A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по уходу  за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   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   на   30   коек   (для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круглосуточной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сестра   (уродинамического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кабинета) 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отделение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(цистоскопической)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отделение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отделение       </w:t>
            </w:r>
          </w:p>
        </w:tc>
      </w:tr>
      <w:tr w:rsidR="00B4277A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   на    отделение    для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          работы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буфетной;                  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на отделение  для  уборки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Воспитатель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на 30 коек       </w:t>
            </w:r>
          </w:p>
        </w:tc>
      </w:tr>
    </w:tbl>
    <w:p w:rsidR="00B4277A" w:rsidRDefault="00B4277A">
      <w:pPr>
        <w:pStyle w:val="ConsPlusNormal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jc w:val="right"/>
        <w:outlineLvl w:val="1"/>
      </w:pPr>
      <w:bookmarkStart w:id="13" w:name="Par345"/>
      <w:bookmarkEnd w:id="13"/>
      <w:r>
        <w:t>Приложение N 6</w:t>
      </w:r>
    </w:p>
    <w:p w:rsidR="00B4277A" w:rsidRDefault="00B4277A">
      <w:pPr>
        <w:pStyle w:val="ConsPlusNormal"/>
        <w:jc w:val="right"/>
      </w:pPr>
      <w:r>
        <w:t>к Порядку оказания</w:t>
      </w:r>
    </w:p>
    <w:p w:rsidR="00B4277A" w:rsidRDefault="00B4277A">
      <w:pPr>
        <w:pStyle w:val="ConsPlusNormal"/>
        <w:jc w:val="right"/>
      </w:pPr>
      <w:r>
        <w:t>медицинской помощи по профилю</w:t>
      </w:r>
    </w:p>
    <w:p w:rsidR="00B4277A" w:rsidRDefault="00B4277A">
      <w:pPr>
        <w:pStyle w:val="ConsPlusNormal"/>
        <w:jc w:val="right"/>
      </w:pPr>
      <w:r>
        <w:t>"детская урология-андрология",</w:t>
      </w:r>
    </w:p>
    <w:p w:rsidR="00B4277A" w:rsidRDefault="00B4277A">
      <w:pPr>
        <w:pStyle w:val="ConsPlusNormal"/>
        <w:jc w:val="right"/>
      </w:pPr>
      <w:r>
        <w:t>утвержденному приказом Министерства</w:t>
      </w:r>
    </w:p>
    <w:p w:rsidR="00B4277A" w:rsidRDefault="00B4277A">
      <w:pPr>
        <w:pStyle w:val="ConsPlusNormal"/>
        <w:jc w:val="right"/>
      </w:pPr>
      <w:r>
        <w:t>здравоохранения Российской Федерации</w:t>
      </w:r>
    </w:p>
    <w:p w:rsidR="00B4277A" w:rsidRDefault="00B4277A">
      <w:pPr>
        <w:pStyle w:val="ConsPlusNormal"/>
        <w:jc w:val="right"/>
      </w:pPr>
      <w:r>
        <w:t>от 31 октября 2012 г. N 561н</w:t>
      </w:r>
    </w:p>
    <w:p w:rsidR="00B4277A" w:rsidRDefault="00B4277A">
      <w:pPr>
        <w:pStyle w:val="ConsPlusNormal"/>
        <w:ind w:firstLine="540"/>
        <w:jc w:val="both"/>
      </w:pPr>
    </w:p>
    <w:p w:rsidR="00B4277A" w:rsidRDefault="00B4277A">
      <w:pPr>
        <w:pStyle w:val="ConsPlusNormal"/>
        <w:jc w:val="center"/>
      </w:pPr>
      <w:bookmarkStart w:id="14" w:name="Par353"/>
      <w:bookmarkEnd w:id="14"/>
      <w:r>
        <w:t>СТАНДАРТ ОСНАЩЕНИЯ ДЕТСКОГО УРОАНДРОЛОГИЧЕСКОГО ОТДЕЛЕНИЯ</w:t>
      </w:r>
    </w:p>
    <w:p w:rsidR="00B4277A" w:rsidRDefault="00B4277A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534"/>
        <w:gridCol w:w="1936"/>
      </w:tblGrid>
      <w:tr w:rsidR="00B4277A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Кроватка для детей грудного возраста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Кроватка с подогревом или матрасик для обогрева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кроватей  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прикроватная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кроватей  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Стойка   эндоскопическая   универсальная   (монитор,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видеокамера, источник света, электрокоагулятор)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Наркозный аппарат типовой для детей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урологическое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Урофлоуметр с принтером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смотровой, размер N 6 - 14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операционный, размер N 6 - 12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Цистоуретероскоп гибкий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Уретерореноскоп жесткий, размер N 4,5 - 6, 6 - 7,5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Нефроскоп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Одноразовые стерильные  наборы   для  нефростомии  с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нефростомическими трубками, размер N 8 - 15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Мочеточниковые катетеры, размер N 4 - 6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Одноразовые стерильные  катетеры Фоли, размер N 6  -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низких универсальных стентов, размер  N  4  -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высоких универсальных стентов, размер N  4  -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(жестких)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уретральных бужей (мягких)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телескопических дилятирующих бужей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биопсии почки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Одноразовые   стерильные   наборы   для   троакарной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эпицистостомии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перевозки больных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реанимации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Передвижной аппарат для ультразвуковых  исследований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набором датчиков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лекарственных средств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Перфузор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манжетой для детей до года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врачей   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38.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облучатель  воздуха,  в   том   числе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палат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Электронные весы для детей до 1 года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</w:t>
            </w:r>
          </w:p>
        </w:tc>
      </w:tr>
      <w:tr w:rsidR="00B4277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B4277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дезинфекции инструментария  и  расходных</w:t>
            </w:r>
          </w:p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7A" w:rsidRDefault="00B4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</w:tbl>
    <w:p w:rsidR="00B4277A" w:rsidRDefault="00B4277A">
      <w:pPr>
        <w:pStyle w:val="ConsPlusNormal"/>
        <w:jc w:val="both"/>
      </w:pPr>
    </w:p>
    <w:p w:rsidR="00B4277A" w:rsidRDefault="00B4277A">
      <w:pPr>
        <w:pStyle w:val="ConsPlusNormal"/>
        <w:jc w:val="both"/>
      </w:pPr>
    </w:p>
    <w:p w:rsidR="00B4277A" w:rsidRDefault="00B427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4277A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DF1" w:rsidRDefault="003E3DF1">
      <w:pPr>
        <w:spacing w:after="0" w:line="240" w:lineRule="auto"/>
      </w:pPr>
      <w:r>
        <w:separator/>
      </w:r>
    </w:p>
  </w:endnote>
  <w:endnote w:type="continuationSeparator" w:id="0">
    <w:p w:rsidR="003E3DF1" w:rsidRDefault="003E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7A" w:rsidRDefault="00B4277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4277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4277A" w:rsidRDefault="00B4277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4277A" w:rsidRDefault="00B42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4277A" w:rsidRDefault="00B4277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67709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67709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4277A" w:rsidRDefault="00B4277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DF1" w:rsidRDefault="003E3DF1">
      <w:pPr>
        <w:spacing w:after="0" w:line="240" w:lineRule="auto"/>
      </w:pPr>
      <w:r>
        <w:separator/>
      </w:r>
    </w:p>
  </w:footnote>
  <w:footnote w:type="continuationSeparator" w:id="0">
    <w:p w:rsidR="003E3DF1" w:rsidRDefault="003E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B4277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4277A" w:rsidRDefault="00B4277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31.10.2012 N 561н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 профилю "детская уро...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4277A" w:rsidRDefault="00B42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B4277A" w:rsidRDefault="00B42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4277A" w:rsidRDefault="00B4277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B4277A" w:rsidRDefault="00B4277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4277A" w:rsidRDefault="00B4277A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06"/>
    <w:rsid w:val="00167709"/>
    <w:rsid w:val="00380AFA"/>
    <w:rsid w:val="003E3DF1"/>
    <w:rsid w:val="007F6D06"/>
    <w:rsid w:val="00B4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4E4F3B-AEEC-4C85-AF98-1BA04664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F6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F6D0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F6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F6D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92DB72CDDE9F17F61BE5C584404E41F3BE33E5AE70CD23F8243A8CB1640I" TargetMode="External"/><Relationship Id="rId13" Type="http://schemas.openxmlformats.org/officeDocument/2006/relationships/hyperlink" Target="consultantplus://offline/ref=94D92DB72CDDE9F17F61BE5C584404E41F39E63B5DE10CD23F8243A8CB60EE0F5A61121571C402C71345I" TargetMode="External"/><Relationship Id="rId18" Type="http://schemas.openxmlformats.org/officeDocument/2006/relationships/hyperlink" Target="consultantplus://offline/ref=94D92DB72CDDE9F17F61BE5C584404E41F3BEC3A5BE30CD23F8243A8CB60EE0F5A61121571C402C6134C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4D92DB72CDDE9F17F61BE5C584404E41F39E6395CEF0CD23F8243A8CB1640I" TargetMode="External"/><Relationship Id="rId12" Type="http://schemas.openxmlformats.org/officeDocument/2006/relationships/hyperlink" Target="consultantplus://offline/ref=94D92DB72CDDE9F17F61BE5C584404E41F3BE1345AEF0CD23F8243A8CB60EE0F5A61121571C402C71345I" TargetMode="External"/><Relationship Id="rId17" Type="http://schemas.openxmlformats.org/officeDocument/2006/relationships/hyperlink" Target="consultantplus://offline/ref=94D92DB72CDDE9F17F61BE5C584404E41F3BEC3A5BE30CD23F8243A8CB60EE0F5A61121571C402C6134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D92DB72CDDE9F17F61BE5C584404E41F3FE53456E30CD23F8243A8CB1640I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D92DB72CDDE9F17F61BE5C584404E41F3EE43C5BE50CD23F8243A8CB60EE0F5A61121571C401CF1343I" TargetMode="External"/><Relationship Id="rId11" Type="http://schemas.openxmlformats.org/officeDocument/2006/relationships/hyperlink" Target="consultantplus://offline/ref=94D92DB72CDDE9F17F61BE5C584404E41B3FE63E5FEC51D837DB4FAACC6FB1185D281E1471C4031C44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4D92DB72CDDE9F17F61BE5C584404E41F38E1355DE20CD23F8243A8CB60EE0F5A61121571C402C71345I" TargetMode="External"/><Relationship Id="rId10" Type="http://schemas.openxmlformats.org/officeDocument/2006/relationships/hyperlink" Target="consultantplus://offline/ref=94D92DB72CDDE9F17F61BE5C584404E41F39E43B5EE10CD23F8243A8CB60EE0F5A61121571C402C51340I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D92DB72CDDE9F17F61BE5C584404E41F38E1355DE20CD23F8243A8CB60EE0F5A61121571C402C71345I" TargetMode="External"/><Relationship Id="rId14" Type="http://schemas.openxmlformats.org/officeDocument/2006/relationships/hyperlink" Target="consultantplus://offline/ref=94D92DB72CDDE9F17F61BE5C584404E41F3BEC3A5BE30CD23F8243A8CB60EE0F5A61121571C402C6134C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5169</Words>
  <Characters>29465</Characters>
  <Application>Microsoft Office Word</Application>
  <DocSecurity>2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31.10.2012 N 561н"Об утверждении Порядка оказания медицинской помощи по профилю "детская урология-андрология"(Зарегистрировано в Минюсте России 21.12.2012 N 26269)</vt:lpstr>
    </vt:vector>
  </TitlesOfParts>
  <Company/>
  <LinksUpToDate>false</LinksUpToDate>
  <CharactersWithSpaces>34565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31.10.2012 N 561н"Об утверждении Порядка оказания медицинской помощи по профилю "детская урология-андрология"(Зарегистрировано в Минюсте России 21.12.2012 N 26269)</dc:title>
  <dc:subject/>
  <dc:creator>ConsultantPlus</dc:creator>
  <cp:keywords/>
  <dc:description/>
  <cp:lastModifiedBy>GP9</cp:lastModifiedBy>
  <cp:revision>2</cp:revision>
  <dcterms:created xsi:type="dcterms:W3CDTF">2024-02-14T07:36:00Z</dcterms:created>
  <dcterms:modified xsi:type="dcterms:W3CDTF">2024-02-14T07:36:00Z</dcterms:modified>
</cp:coreProperties>
</file>