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CF" w:rsidRPr="004859CF" w:rsidRDefault="004859CF" w:rsidP="004859CF">
      <w:pPr>
        <w:shd w:val="clear" w:color="auto" w:fill="FFFFFF"/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4859CF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Об утверждении санитарно-эпидемиологических правил СП 3.1.3112-13 "Профилактика вирусного гепатита С"</w:t>
      </w:r>
    </w:p>
    <w:p w:rsidR="004859CF" w:rsidRPr="004859CF" w:rsidRDefault="004859CF" w:rsidP="004859CF">
      <w:pPr>
        <w:shd w:val="clear" w:color="auto" w:fill="FFFFFF"/>
        <w:spacing w:after="0"/>
        <w:ind w:left="0" w:right="0" w:firstLine="0"/>
        <w:textAlignment w:val="baseline"/>
        <w:rPr>
          <w:rFonts w:ascii="Arial" w:eastAsia="Times New Roman" w:hAnsi="Arial" w:cs="Arial"/>
          <w:color w:val="242424"/>
          <w:spacing w:val="1"/>
          <w:sz w:val="14"/>
          <w:szCs w:val="14"/>
          <w:lang w:eastAsia="ru-RU"/>
        </w:rPr>
      </w:pPr>
      <w:r w:rsidRPr="004859CF">
        <w:rPr>
          <w:rFonts w:ascii="Arial" w:eastAsia="Times New Roman" w:hAnsi="Arial" w:cs="Arial"/>
          <w:color w:val="242424"/>
          <w:spacing w:val="1"/>
          <w:sz w:val="14"/>
          <w:szCs w:val="14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4859CF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ГЛАВНЫЙ ГОСУДАРСТВЕННЫЙ САНИТАРНЫЙ ВРАЧ РОССИЙСКОЙ ФЕДЕРАЦИИ</w:t>
      </w:r>
    </w:p>
    <w:p w:rsidR="004859CF" w:rsidRPr="004859CF" w:rsidRDefault="004859CF" w:rsidP="004859CF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4859CF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ПОСТАНОВЛЕНИЕ</w:t>
      </w:r>
    </w:p>
    <w:p w:rsidR="004859CF" w:rsidRPr="004859CF" w:rsidRDefault="004859CF" w:rsidP="004859CF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4859CF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от 22 октября 2013 года N 58</w:t>
      </w:r>
    </w:p>
    <w:p w:rsidR="004859CF" w:rsidRPr="004859CF" w:rsidRDefault="004859CF" w:rsidP="004859CF">
      <w:pPr>
        <w:shd w:val="clear" w:color="auto" w:fill="FFFFFF"/>
        <w:spacing w:before="113" w:after="57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4859CF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Об утверждении санитарно-эпидемиологических правил СП 3.1.3112-13 "Профилактика вирусного гепатита С"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 </w:t>
      </w:r>
      <w:hyperlink r:id="rId4" w:history="1">
        <w:r w:rsidRPr="004859CF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(Собрание законодательства Российской Федерации, 1999, N 14, ст.1650; 2002, N 1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ст.2; 2003, N 2, ст.167; N 27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), ст.2700; 2004, N 35, ст.3607; 2005, N 19, ст.1752;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2006, N 1, ст.10; N 52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ст.5498; 2007 N 1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ст.21; N 1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ст.29; N 27, ст.3213; N 46, ст.5554; N 49, ст.6070; 2008, N 24, ст.2801; N 29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ст.3418; N 30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ст.3616;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N 44, ст.4984; N 52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ст.6223; 2009, N 1, ст.17; 2010, N 40, ст.4969; 2011, N 1, ст.6; N 30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ст.4563, 4590, 4591, 4596; N 50, ст.7359; 2012, N 24, ст.3069; N 26, ст.3446; 2013, N 27, ст.3477;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N 30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ч.I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), ст.4079) и </w:t>
      </w:r>
      <w:hyperlink r:id="rId5" w:history="1">
        <w:r w:rsidRPr="004859CF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(Собрание законодательства Российской Федерации, 2000, N 31, ст.3295; 2004, N 8, ст.663; N 47, ст.4666; 2005, N 39, ст.3953) 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постановляю: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Утвердить санитарно-эпидемиологические правила СП 3.1.3112-13 "Профилактика вирусного гепатита С" (приложение).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Г.Г.Онищенко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Зарегистрировано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 Министерстве юстиции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Российской Федерации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19 марта 2014 года,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регистрационный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N 31646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4859CF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Приложение. Санитарно-эпидемиологические правила СП 3.1.3112-13 "Профилактика вирусного гепатита С"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Приложение</w:t>
      </w:r>
    </w:p>
    <w:p w:rsidR="004859CF" w:rsidRPr="004859CF" w:rsidRDefault="004859CF" w:rsidP="004859CF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4859CF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4859CF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Санитарно-эпидемиологические правила СП 3.1.3112-13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I. Область применения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1.1. Настоящие санитарно-эпидемиологические правила (далее - санитарные правила) разработаны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законодательством Российской Федерации.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1.2. Настоящие санитарные правила устанавливают основные требования к комплексу организационных, лечебно-профилактических, санитарно-противоэпидемических (профилактических) мероприятий, проводимых с целью предупреждения возникновения и распространения гепатита С на территории Российской Федерации.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1.3. Соблюдение санитарных правил является обязательным для граждан, юридических лиц и индивидуальных предпринимателей.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1.4.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Контроль за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выполнением настоящих санитарных правил проводится органами, уполномоченными осуществлять федеральный государственный санитарно-эпидемиологический надзор.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II. Общие положения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2.1. Гепатит С представляет собой инфекционную болезнь человека вирусной этиологии с преимущественным поражением печени, характеризующуюся бессимптомным течением острой формы инфекции (70-90% случаев) и склонностью к развитию хронической формы (60-80% случаев) с возможным исходом в цирроз печени и гепатоцеллюлярную карциному. Элиминация вируса из организма наблюдается у 20-40%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инфицированных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у которых могут пожизненно выявляться иммуноглобулины класса G к вирусу гепатита С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2.2. В настоящее время выделяют две клинические формы заболевания: острый гепатит С (далее - ОГС) и хронический гепатит С (далее - ХГС).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ОГС в клинически выраженных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случаях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(10-30% случаев) может проявляться общим недомоганием, повышенной утомляемостью, отсутствием аппетита, реже тошнотой, рвотой, желтухой (темная моча, обесцвеченный стул, пожелтение склер и кожных покровов) и сопровождается повышением активности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аминотрансфераз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сыворотки крови.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ХГС клинически может проявляться слабостью, общим недомоганием, снижением аппетита, чувством тяжести в правом подреберье, увеличением размеров печени, желтухой, повышением активности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аминотрансфераз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однако в большинстве случаев симптомы заболевания слабо выражены, а активность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аминотрансфераз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может быть в пределах нормальных показателей.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2.3. Окончательный диагноз острого или хронического гепатита С устанавливается на основании комплекса клинических, эпидемиологических и лабораторных данных.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2.4. Возбудителем гепатита С является РНК-содержащий вирус, относящийся к семейству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Flaviviridae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роду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Hepacivirus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характеризующийся высокой генетической вариабельностью.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В настоящее время выделяются 6 генотипов и более 90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субтипов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вируса гепатита С. Вариабельность генома вируса обусловливает изменения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строении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антигенных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детерминант, которые определяют выработку специфических антител, что препятствует элиминации вируса из организма и созданию эффективной вакцины против гепатита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2.5. Вирус гепатита С обладает сравнительно невысокой устойчивостью к воздействию факторов окружающей среды.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Полная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инактивация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вируса наступает через 30 минут при температуре 60°С и через 2 минуты при температуре 100°С. Вирус чувствителен к ультрафиолетовому облучению и воздействию растворителей липидов.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2.6. Источником инфекции при гепатите С являются лица, инфицированные вирусом гепатита С, в том числе находящиеся в инкубационном периоде. Основное эпидемиологическое значение имеют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невыявленные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лица с бессимптомным течением острой или хронической формы инфекции.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2.7. Инкубационный период (период от момента заражения до выработки антител или появления клинической симптоматики) колеблется от 14 до 180 дней, чаще составляя 6-8 недель.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2.8. Вероятность развития заболевания в значительной степени определяется инфицирующей дозой. Антитела к вирусу гепатита С не защищают от повторного заражения, а лишь свидетельствуют о текущей или перенесенной инфекции. После перенесенного гепатита С антитела могут выявляться в сыворотке крови в течение всей жизни.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2.9. Классификация случаев заболеваний гепатитом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Подозрительным на ОГС является случай, характеризующийся сочетанием следующих признаков: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- наличие впервые выявленных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сыворотке крови;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наличие в эпидемиологическом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анамнезе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данных о возможном инфицировании вирусом гепатита С в течение 6 месяцев до выявления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(способы инфицирования вирусом гепатита С указаны в пунктах 2.10 и 2.11 настоящих санитарных правил),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повышение активности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аминотрансфераз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сыворотки крови. 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Подозрительным на ХГС является случай, характеризующийся сочетанием следующих признаков: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выявление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сыворотке крови,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отсутствие в эпидемиологическом анамнезе данных о возможном инфицировании вирусом гепатита С в течение 6 месяцев до выявления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(способы инфицирования вирусом гепатита С указаны в пунктах 2.10 и 2.11 настоящих санитарных правил).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Подтвержденным случаем гепатита С является случай, соответствующий критериям подозрительного случая, при наличии рибонуклеиновой кислоты (далее - РНК) вируса гепатита С в сыворотке (плазме) крови.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2.10. Ведущее эпидемиологическое значение при гепатите С имеют искусственные пути передачи возбудителя, которые реализуются при проведении немедицинских и медицинских манипуляций, сопровождающихся повреждением кожи или слизистых оболочек, а также манипуляций, связанных с риском их повреждения.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2.10.1. Инфицирование вирусом гепатита С при немедицинских манипуляциях, сопровождающихся повреждением кожи или слизистых оболочек, происходит при инъекционном введении наркотических средств (наибольший риск), нанесении татуировок,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пирсинге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ритуальных обрядах, проведении косметических, маникюрных, педикюрных и других процедур с использованием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контаминированных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вирусом гепатита С инструментов.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2.10.2.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Инфицирование вирусом гепатита С возможно при медицинских манипуляциях: переливании крови или ее компонентов, пересадке органов или тканей и процедуре гемодиализа (высокий риск), через медицинский инструментарий для парентеральных вмешательств, лабораторный инструментарий и другие изделия медицинского назначения,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контаминированные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вирусом гепатита С. Инфицирование вирусом гепатита С возможно также при эндоскопических исследованиях и других диагностических и лечебных процедурах, в ходе проведения которых существует риск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нарушения целостности кожных покровов или слизистых оболочек.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2.11. Инфицирование вирусом гепатита С может осуществляться при попадании крови (ее компонентов) и других биологических жидкостей, содержащих вирус гепатита С, на слизистые оболочки или раневую поверхность кожи, а также при передаче вируса от инфицированной матери новорожденному ребенку (вертикальная передача) и половым путем.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2.11.1. Передача вируса гепатита С от инфицированной матери ребенку возможна во время беременности и родов (риск 1-5%). Вероятность инфицирования новорожденного значительно возрастает при высоких концентрациях вируса гепатита С в сыворотке крови матери, а также при наличии у нее ВИЧ-инфекции. Случаев передачи вируса гепатита С от матери ребенку при грудном вскармливании не выявлено.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2.11.2. Половой путь передачи реализуется при гетер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о-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гомосексуальных половых контактах. Риск заражения гепатитом С среди постоянных гетеросексуальных партнеров, один из которых болен ХГС, составляет 1,5% (при отсутствии других факторов риска).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2.12. Основным фактором передачи возбудителя является кровь или ее компоненты, в меньшей степени - другие биологические жидкости человека (сперма, вагинальный секрет, слезная жидкость, слюна и другие).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2.13. К группам риска по гепатиту С относятся: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потребители инъекционных наркотиков и их половые партнеры;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лица, оказывающие услуги сексуального характера, и их половые партнеры;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мужчины, практикующие секс с мужчинами;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лица с большим количеством случайных половых партнеров;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- лица, отбывающие наказание, связанное с лишением свободы.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В группу риска также входят лица, злоупотребляющие алкоголем или употребляющие наркотические средства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неинъекционным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путем, которые под воздействием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психоактивных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веществ чаще реализуют более опасное сексуальное поведение.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2.14. Эффективная противовирусная терапия гепатита С приводит к элиминации вируса гепатита С из организма человека, что позволяет сократить число источников этой инфекции среди населения и тем самым снизить коллективный риск заражения гепатитом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III. Лабораторная диагностика гепатита С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3.1. Лабораторная диагностика гепатита С проводится серологическим и молекулярно-биологическим методами исследования.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3.2. Серологическим методом в сыворотке крови определяют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Для подтверждения положительного результата обязательным является определение антител к индивидуальным белкам вируса гепатита С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core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NS3, NS4, NS5).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3.3. Выявление иммуноглобулинов класса М к вирусу гепатита С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качестве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маркера острой инфекции неинформативно, поскольку антитела данного класса могут отсутствовать при острой форме заболевания и обнаруживаться при ХГС.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3.4. Молекулярно-биологическим методом в сыворотке крови определяют РНК вируса гепатита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3.5. У лиц с иммунодефицитом (больные онкологическими заболеваниями, пациенты на гемодиализе, пациенты, находящиеся на лечении иммунодепрессантами и другие), а также в раннем периоде ОГС (до 12 недель после заражения)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могут отсутствовать. В данных группах пациентов диагностика гепатита С проводится с помощью одновременного выявления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3.6. Контингенты, подлежащие обязательному обследованию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приведены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приложении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1 к настоящим санитарным правилам.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3.7. Лица, у которых выявлены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подлежат обследованию на наличие РНК вируса гепатита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3.8. Контингенты, подлежащие обязательному обследованию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С, приведены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приложении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2 к настоящим санитарным правилам.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3.9. Диагноз ОГС или ХГС подтверждается только при выявлении в сыворотке (плазме) крови РНК вируса гепатита С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учетом данных эпидемиологического анамнеза и результатов клинико-лабораторных исследований (активность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алани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-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аспартатаминотрансферазы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концентрация билирубина, определение размеров печени и др.).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3.10. Подтверждение диагноза должно проводиться в сроки, не превышающие 14 суток, для обеспечения своевременного проведения профилактических, противоэпидемических и лечебных мероприятий.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3.11. Лица с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сыворотке (плазме) крови при отсутствии у них РНК вируса гепатита С подлежат динамическому наблюдению в течение 2 лет и обследованию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 не реже одного раза в 6 месяцев.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3.12. Диагностика гепатита С у детей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до 12 месяцев, рожденных от инфицированных вирусом гепатита С матерей, проводится в соответствии с пунктом 7.6 настоящих санитарных правил.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3.13. Выявление в сыворотке (плазме) крови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 серологическими и молекулярно-биологическими методами исследования проводится в соответствии с действующими нормативными и методическими документами.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3.14. </w:t>
      </w:r>
      <w:proofErr w:type="spellStart"/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Экспресс-тесты</w:t>
      </w:r>
      <w:proofErr w:type="spellEnd"/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основанные на определении антител к вирусу гепатита С в слюне (соскоб со слизистой десен), сыворотке, плазме или цельной крови человека, могут применяться в клинической практике для быстрого ориентировочного обследования и принятия своевременных решений в экстренных ситуациях.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В медицинских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организациях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исследование на наличие антител к вирусу гепатита С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применением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экспресс-тестов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должно сопровождаться обязательным дополнительным исследованием сыворотки (плазмы) крови пациента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а при необходимости - одновременным обследованием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 классическими серологическими и молекулярно-биологическими методами. Выдача заключения о наличии или отсутствии антител к вирусу гепатита С только по результатам </w:t>
      </w:r>
      <w:proofErr w:type="spellStart"/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экспресс-теста</w:t>
      </w:r>
      <w:proofErr w:type="spellEnd"/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не допускается.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Области применения </w:t>
      </w:r>
      <w:proofErr w:type="spellStart"/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экспресс-тестов</w:t>
      </w:r>
      <w:proofErr w:type="spellEnd"/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включают следующие, но не ограничиваются ими: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трансплантология - перед забором донорского материала;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донорство - обследование крови в случае экстренного переливания препаратов крови и отсутствия обследованной на антитела к вирусу гепатита С донорской крови;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приемное отделение медицинской организации - при поступлении пациента для экстренных медицинских вмешательств.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3.15. Для выявления маркеров инфицирования вирусом гепатита С должны использоваться диагностические препараты, разрешенные к применению на территории Российской Федерации в установленном порядке.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3.16.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документе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выдаваемом лабораторией по результатам исследования на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С, в обязательном порядке указывается наименование тест-системы, с помощью которой проводилось данное исследование.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IV. Выявление, регистрация и учет случаев заболеваний гепатитом С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4.1.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Выявление случаев заболеваний гепатитом С (или подозрения на гепатит С) проводится медицинскими работниками медицинских организаций, а также лицами, имеющими право на занятие частной медицинской практикой и получившими лицензию на осуществление медицинской деятельности в установленном законодательством Российской Федерации порядке, при обращениях и оказании медицинской помощи больным, проведении осмотров, обследований, при осуществлении эпидемиологического надзора.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4.2. Выявление маркеров инфицирования вирусом гепатита С осуществляется при проведении скрининга контингентов, подлежащих обследованию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либо одновременному обследованию на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С, в соответствии с приложением 1 и приложением 2 к настоящим санитарным правилам.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4.3.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 каждом впервые выявленном случае гепатита С (подозрительном и (или) подтвержденном) медицинские работники медицинских организаций, детских, подростковых, оздоровительных организаций, а также медицинские работники, занимающиеся частной медицинской практикой, обязаны в течение 2 часов сообщить по телефону, а затем в течение 12 часов направить в письменной форме экстренное извещение по установленной форме в орган, уполномоченный осуществлять федеральный государственный санитарно-эпидемиологический надзор, по месту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выявления случая заболевания (независимо от места проживания больного).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 При выявлении гепатита С у граждан Российской Федерации специалисты территориального органа, уполномоченного осуществлять федеральный государственный санитарно-эпидемиологический надзор, по месту выявления больного сообщают о случае выявления заболевания в территориальный орган, уполномоченный осуществлять федеральный государственный санитарно-эпидемиологический надзор, по месту постоянной регистрации больного.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4.5.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Регистрация и учет впервые выявленных случаев гепатита С (подозрительных и (или) подтвержденных) осуществляется в Журнале учета инфекционных заболеваний в медицинских и иных организациях (детских, оздоровительных и других), а также в территориальных органах, уполномоченных осуществлять федеральный государственный санитарно-эпидемиологический надзор, по месту их выявления.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4.6. Медицинская организация, изменившая или уточнившая диагноз гепатита С, подает новое экстренное извещение на этого больного в территориальный орган, уполномоченный осуществлять федеральный государственный санитарно-эпидемиологический надзор, по месту выявления заболевания, указав измененный (уточненный) диагноз, дату его установления, первоначальный диагноз.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Территориальный орган, уполномоченный осуществлять федеральный государственный санитарно-эпидемиологический надзор, при получении извещения об измененном (уточненном) диагнозе гепатита С ставит в известность медицинскую 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организацию по месту выявления больного, представившую первоначальное экстренное извещение.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4.7. Статистическому учету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формах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федерального статистического наблюдения подлежат только подтвержденные случаи острого и хронического гепатита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V. Мероприятия по обеспечению федерального государственного санитарно-эпидемиологического надзора за гепатитом С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5.1. Мероприятия по обеспечению федерального государственного санитарно-эпидемиологического надзора за гепатитом С представляют собой систему постоянного динамического наблюдения за эпидемическим процессом, включающим мониторинг заболеваемости ОГС и ХГС, распространенности ХГС, своевременности, периодичности и охвата диспансерным наблюдением, охвата лечением больных ХГС, прогнозирование и оценку эффективности проводимых мероприятий.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5.2.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Мероприятия по обеспечению федерального государственного санитарно-эпидемиологического надзора за гепатитом С включают: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динамическую оценку регистрируемой заболеваемости ОГС и ХГС;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динамическую оценку распространенности ХГС;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контроль за своевременностью и полнотой выявления больных острыми и хроническими формами инфекции;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контроль за своевременностью, периодичностью и охватом диспансерным наблюдением больных гепатитом С и лиц с наличием антител к вирусу гепатита С;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контроль за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охватом лечением больных ХГС;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контроль за полнотой и качеством лабораторного обследования подлежащих контингентов населения;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контроль за циркулирующими на территории генотипами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субтипами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 вирусного гепатита С;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систематический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контроль за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оснащенностью оборудованием, медицинским и лабораторным инструментарием и соблюдением санитарно-противоэпидемического режима на объектах надзора (в учреждениях службы крови, стационарах, амбулаторно-поликлинических учреждениях, родильных домах, диспансерах, учреждениях с круглосуточным пребыванием детей или взрослых и другие); специального внимания требуют отделения (палаты) гемодиализа, трансплантации органов и тканей, </w:t>
      </w:r>
      <w:proofErr w:type="spellStart"/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сердечно-сосудистой</w:t>
      </w:r>
      <w:proofErr w:type="spellEnd"/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хирургии, гематологии, ожоговые центры, стоматологические клиники и кабинеты и другие отделения с высоким риском заражения гепатитом С;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систематическую оценку тенденций и распространенности инъекционного потребления наркотических средств;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контроль за санитарно-противоэпидемическим режимом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учреждениях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немедицинского профиля, осуществляющих вмешательства, при которых может передаваться вирус гепатита С (кабинеты для маникюра, педикюра,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пирсинга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татуажа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косметических услуг и другие).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VI. Профилактические и противоэпидемические мероприятия при гепатите С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6.1. Профилактика гепатита С должна проводиться комплексно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отношении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источников вируса, путей и факторов передачи, а также восприимчивого населения, включая лиц из групп риска.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6.2.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 получении экстренного извещения о случае гепатита С специалисты территориального органа, уполномоченного осуществлять федеральный государственный санитарно-эпидемиологический надзор, в течение 24 часов организуют проведение эпидемиологического расследования в детских организациях, медицинских организациях, оздоровительных организациях, учреждениях с круглосуточным пребыванием детей или взрослых, организациях коммунально-бытового назначения, оказывающих парикмахерские и косметические услуги, а также при подозрении на профессиональное заражение в немедицинских организациях, осуществляющих работу с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кровью или ее компонентами (производство иммунобиологических препаратов и др.) при наличии соответствующих эпидемиологических показаний.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  <w:t>Необходимость проведения эпидемиологического обследования очага по месту жительства больного определяется специалистами территориального органа, уполномоченного осуществлять федеральный государственный санитарно-эпидемиологический надзор.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6.3. По результатам эпидемиологического обследования заполняется карта обследования или составляется акт, где дается заключение о причинах заболевания, возможных источниках инфекции, путях и факторах передачи, обусловивших возникновение заболевания. С учетом данных эпидемиологического обследования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разрабатывается и реализуется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комплекс профилактических и противоэпидемических мероприятий, включающих информирование лиц с наличием маркеров инфицирования вирусом гепатита С и контактных с ними лиц о возможных путях и факторах передачи инфекции.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E9ECF1"/>
        <w:spacing w:after="170"/>
        <w:ind w:left="-850" w:right="0" w:firstLine="0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  <w:lang w:eastAsia="ru-RU"/>
        </w:rPr>
      </w:pPr>
      <w:r w:rsidRPr="004859CF">
        <w:rPr>
          <w:rFonts w:ascii="Arial" w:eastAsia="Times New Roman" w:hAnsi="Arial" w:cs="Arial"/>
          <w:color w:val="242424"/>
          <w:spacing w:val="1"/>
          <w:sz w:val="18"/>
          <w:szCs w:val="18"/>
          <w:lang w:eastAsia="ru-RU"/>
        </w:rPr>
        <w:t xml:space="preserve">6.4. Мероприятия в эпидемических </w:t>
      </w:r>
      <w:proofErr w:type="gramStart"/>
      <w:r w:rsidRPr="004859CF">
        <w:rPr>
          <w:rFonts w:ascii="Arial" w:eastAsia="Times New Roman" w:hAnsi="Arial" w:cs="Arial"/>
          <w:color w:val="242424"/>
          <w:spacing w:val="1"/>
          <w:sz w:val="18"/>
          <w:szCs w:val="18"/>
          <w:lang w:eastAsia="ru-RU"/>
        </w:rPr>
        <w:t>очагах</w:t>
      </w:r>
      <w:proofErr w:type="gramEnd"/>
      <w:r w:rsidRPr="004859CF">
        <w:rPr>
          <w:rFonts w:ascii="Arial" w:eastAsia="Times New Roman" w:hAnsi="Arial" w:cs="Arial"/>
          <w:color w:val="242424"/>
          <w:spacing w:val="1"/>
          <w:sz w:val="18"/>
          <w:szCs w:val="18"/>
          <w:lang w:eastAsia="ru-RU"/>
        </w:rPr>
        <w:t xml:space="preserve"> гепатита С</w:t>
      </w:r>
    </w:p>
    <w:p w:rsidR="004859CF" w:rsidRPr="004859CF" w:rsidRDefault="004859CF" w:rsidP="004859CF">
      <w:pPr>
        <w:shd w:val="clear" w:color="auto" w:fill="E9ECF1"/>
        <w:spacing w:after="0"/>
        <w:ind w:left="0" w:right="0" w:firstLine="0"/>
        <w:textAlignment w:val="baseline"/>
        <w:outlineLvl w:val="4"/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</w:pPr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 xml:space="preserve">6.4.1. Меры в </w:t>
      </w:r>
      <w:proofErr w:type="gramStart"/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>отношении</w:t>
      </w:r>
      <w:proofErr w:type="gramEnd"/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 xml:space="preserve"> источника инфекции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6.4.1.1. Лица, у которых при обследовании в сыворотке (плазме) крови впервые выявлены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(или) РНК вируса гепатита С, в течение 3 дней направляются врачом, назначившим обследование, к врачу-инфекционисту для постановки на диспансерный учет, проведения комплексного клинико-лабораторного обследования, установления диагноза и определения тактики лечения.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6.4.1.2. Обследование лиц с наличием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(или) РНК вируса гепатита С проводится в амбулаторных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условиях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(в кабинете инфекционных заболеваний, в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гепатологическом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центре), в инфекционном стационаре (отделении), а также в других медицинских организациях, имеющих лицензию на соответствующий вид медицинской деятельности.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6.4.1.3. Госпитализация и выписка больных ОГС или ХГС проводятся по клиническим показаниям. Во время стационарного лечения больные гепатитом С размещаются отдельно от больных вирусными гепатитами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А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Е, а также больных с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неуточненной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формой гепатита.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6.4.1.4. Больному разъясняются пути и факторы передачи инфекции, меры безопасного поведения с целью предотвращения распространения вируса гепатита С, доступные ему виды помощи, дальнейшая тактика диспансерного наблюдения и лечения.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 обязательном порядке больного информируют о необходимости выделения индивидуальных предметов личной гигиены (бритвенные приборы, маникюрные и педикюрные принадлежности, зубные щетки, полотенца и другие) и ухода за ними, а также использования презервативов.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Консультирование проводит врач медицинской организации по месту выявления, а в дальнейшем - по месту наблюдения больного. Отметка о проведении консультирования ставится в медицинской карте амбулаторного больного или медицинской карте стационарного больного.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6.4.1.5. Больному даются рекомендации, направленные на предупреждение активизации инфекционного процесса (исключение алкоголя, применение с осторожностью лекарственных средств, обладающих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гепатотоксическими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иммуносупрессивными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свойствами и другие).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Медицинская документация больных гепатитом С, в том числе направления на различные виды исследований и госпитализацию, подлежит маркировке в соответствии с нормативными и методическими документами.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6.4.1.6. Срок возвращения к работе (учебе) после выписки из стационара определяется лечащим врачом с учетом характера работы (учебы) и результатов клинико-лабораторного обследования. При этом сроки освобождения от тяжелой физической работы и спортивных занятий должны составлять 6-12 месяцев.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E9ECF1"/>
        <w:spacing w:after="0"/>
        <w:ind w:left="0" w:right="0" w:firstLine="0"/>
        <w:textAlignment w:val="baseline"/>
        <w:outlineLvl w:val="4"/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</w:pPr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 xml:space="preserve">6.4.2. Меры в </w:t>
      </w:r>
      <w:proofErr w:type="gramStart"/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>отношении</w:t>
      </w:r>
      <w:proofErr w:type="gramEnd"/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 xml:space="preserve"> путей и факторов передачи возбудителя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6.4.2.1. Дезинфекции в очаге гепатита С подвергаются индивидуальные предметы личной гигиены больного (лица с подозрением на гепатит С), а также поверхности и вещи в случае их контаминации кровью или другими биологическими жидкостями. Дезинфекция проводится самим больным (лицом с подозрением на гепатит С), или другим лицом, осуществляющим за ним уход. Консультирование по вопросам дезинфекции проводит медицинский работник медицинской организации по месту жительства больного.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6.4.2.3*. Для проведения дезинфекции используются средства, эффективные в отношении возбудителей парентеральных гепатитов, зарегистрированные в установленном порядке и разрешенные к применению на территории Российской Федерации.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* Нумерация соответствует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орнигиналу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- Примечание изготовителя базы данных. 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E9ECF1"/>
        <w:spacing w:after="0"/>
        <w:ind w:left="0" w:right="0" w:firstLine="0"/>
        <w:textAlignment w:val="baseline"/>
        <w:outlineLvl w:val="4"/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</w:pPr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 xml:space="preserve">6.4.3. Меры в </w:t>
      </w:r>
      <w:proofErr w:type="gramStart"/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>отношении</w:t>
      </w:r>
      <w:proofErr w:type="gramEnd"/>
      <w:r w:rsidRPr="004859CF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t xml:space="preserve"> контактных лиц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6.4.3.1. Контактными при гепатите С считаются лица, которые могли быть инфицированы ВГС при реализации известных путей передачи возбудителя инфекции.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6.4.3.2.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Комплекс мероприятий в отношении контактных лиц проводится медицинскими работниками медицинских организаций по месту жительства (пребывания) и включает: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их выявление и учет (в листе наблюдения за контактными);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проведение медицинского осмотра при выявлении очага;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лабораторное обследование в соответствии с приложением 1 и приложением 2 к настоящим санитарным правилам;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беседу о клинических признаках гепатита С, способах инфицирования, факторах передачи инфекции и мерах профилактики.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6.4.3.3. Контактные лица должны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знать и соблюдать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правила личной профилактики гепатита С и пользоваться только индивидуальными предметами личной гигиены. С целью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предотвращения полового пути передачи вируса гепатита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контактным лицам необходимо использовать презервативы.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6.4.3.4. Наблюдение за контактными лицами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очагах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ОГС и ХГС завершается через 6 месяцев после разобщения или выздоровления либо смерти больного гепатитом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6.4.3.5.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 работе с контактными лицами важно учитывать как риск заражения их самих (супруги, близкие родственники), так и опасность распространения заболевания ими в случае, если они являются донорами, медицинскими работниками и другие).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VII. Организация диспансерного наблюдения за больными гепатитом С и лицами с наличием антител к вирусу гепатита С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7.1. Диспансерное наблюдение за больными ОГС проводится с целью оценки эффективности противовирусной терапии и установления исхода заболевания (выздоровление - элиминация вируса гепатита С из организма или переход в хроническую форму).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Диспансерное наблюдение за больными ХГС проводится с целью уточнения диагноза, определения оптимального времени начала и тактики противовирусной терапии и оценки ее эффективности.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Важными задачами диспансерного наблюдения при гепатите С являются повышение осведомленности больного о заболевании, мотивирование его к регулярному наблюдению, формирование приверженности лечению, профилактика осложнений и своевременное их выявление.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Диспансерное наблюдение за лицами с наличием антител к вирусу гепатита С (при отсутствии у них РНК вируса гепатита С) проводится с целью подтверждения либо отмены диагноза гепатита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7.2. Больные ОГС, больные ХГС, а также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лица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у которых при скрининге выявлены антитела к вирусу гепатита С (при отсутствии у них РНК вируса гепатита С), подлежат обязательному диспансерному наблюдению у врача-инфекциониста в медицинской организации по месту жительства или в территориальном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гепатологическом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центре.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7.3. Больные ОГС проходят клинический осмотр и лабораторное обследование с обязательным исследованием сыворотки (плазмы) крови на наличие РНК вируса гепатита С через 6 месяцев после выявления заболевания. При этом в случае выявления РНК вируса гепатита С данные лица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считаются больными ХГС и подлежат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диспансерному наблюдению в соответствии с пунктом 7.4 настоящих санитарных правил.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если через 6 месяцев РНК вируса гепатита С не выявляется, данные лица считаются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реконвалесцентами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ОГС и подлежат динамическому наблюдению в течение 2 лет и обследованию на наличие РНК вируса гепатита С не реже одного раза в 6 месяцев.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7.4. Диспансерное наблюдение за больными ХГС и лицами, у которых при скрининге выявлены антитела к вирусу гепатита С (при отсутствии у них РНК вируса гепатита С), осуществляется не реже одного раза в 6 месяцев с проведением комплексного клинико-лабораторного обследования с обязательным исследованием сыворотки (плазмы) крови на наличие РНК вируса гепатита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7.5. Лица с наличием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у которых отсутствует РНК вируса гепатита С при динамическом лабораторном обследовании в течение 2 лет с периодичностью не реже одного раза в 6 месяцев,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считаются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реконвалесцентами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подлежат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снятию с диспансерного наблюдения.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7.6.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Дети, рожденные от инфицированных вирусом гепатита С матерей, подлежат диспансерному наблюдению в медицинской организации по месту жительства с обязательным исследованием сыворотки (плазмы) крови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С. Выявление у таких детей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самостоятельного диагностического значения не имеет, так как могут выявляться антитела к вирусу гепатита С, полученные от матери во время беременности.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Первое обследование ребенка проводится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2 месяцев. При отсутствии в этом возрасте РНК вируса гепатита С проводится повторное обследование ребенка на наличие в сыворотке (плазме) крови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 в возрасте 6 месяцев. Выявление у ребенка РНК вируса гепатита С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2 месяцев или 6 месяцев свидетельствует о наличии ОГС.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Дальнейшее обследование ребенка проводится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12 месяцев. Повторное выявление РНК вируса гепатита С в данном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свидетельствует о ХГС в результате перинатального инфицирования, и последующее диспансерное наблюдение ребенка проводится в соответствии с пунктом 7.4 настоящих санитарных правил.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При первичном выявлении РНК вируса гепатита С в возрасте 12 месяцев необходимо исключить инфицирование ребенка в более поздние сроки при реализации других путей передачи вируса гепатита С. При отсутствии РНК вируса гепатита С в возрасте 12 месяцев (если РНК вируса гепатита С выявлялась ранее в 2 или 6 месяцев) ребенок считается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реконвалесцентом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ОГС и подлежит обследованию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18 и 24 месяцев.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Ребенок, у которого не выявляется РНК вируса гепатита С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2 месяцев, 6 месяцев и 12 месяцев, подлежит снятию с диспансерного наблюдения при отсутствии у него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12 месяцев жизни.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Ребенок, у которого не выявляется РНК вируса гепатита С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2 месяцев, 6 месяцев и 12 месяцев, но выявляется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возрасте 12 месяцев, подлежит дополнительному обследованию на наличие в сыворотке (плазме) крови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 в 18 месяцев жизни. При отсутствии в возрасте 18 месяцев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 ребенок подлежит снятию с диспансерного наблюдения. Выявление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возрасте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18 месяцев и старше (при отсутствии РНК вируса гепатита С) может быть признаком перенесенного ОГС в первые месяцы жизни.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Диагностика гепатита С у детей, рожденных от инфицированных вирусом гепатита С матерей и достигших возраста 18 месяцев, осуществляется так же, как у взрослых.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7.7. Организации родовспоможения должны осуществлять передачу сведений о детях, рожденных от инфицированных вирусом гепатита С матерей, в детскую поликлинику по месту регистрации (или проживания) для дальнейшего наблюдения.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VIII. Профилактика инфицирования вирусом гепатита С при оказании медицинской помощи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8.1. Основой профилактики инфицирования вирусом гепатита С при оказании медицинской помощи является соблюдение требований санитарно-противоэпидемического режима в соответствии с действующими нормативно-правовыми и методическими документами.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8.2. Контроль и оценка состояния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санитарно-противоэпидэмического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режима в медицинских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организациях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проводятся специалистами органов, уполномоченных осуществлять федеральный государственный санитарно-эпидемиологический надзор, и врачом-эпидемиологом медицинской организации. Ответственность за соблюдение санитарно-противоэпидемического режима в медицинской организации несет руководитель данной организации.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8.3. Меры, направленные на предотвращение инфицирования вирусом гепатита С при оказании медицинской помощи, включают: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соблюдение установленных требований к дезинфекции, предстерилизационной обработке и стерилизации изделий медицинского назначения, а также требований к сбору, обеззараживанию, временному хранению и транспортированию медицинских отходов, образующихся в медицинских организациях;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обеспечение медицинских организаций в достаточном объеме изделиями медицинского назначения разового пользования, необходимым медицинским и санитарно-техническим оборудованием, современным медицинским инструментарием, средствами дезинфекции, стерилизации и индивидуальной защиты;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обязательное обследование медицинского персонала и поступающих в стационар пациентов на наличие в сыворотке крови маркеров инфицирования гепатитом С (в соответствии с приложением 1 и приложением 2 к настоящим санитарным правилам);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сбор эпидемиологического анамнеза при поступлении больных, особенно в отделения риска (трансплантации, гемодиализа, гематологии, хирургии и другие);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ежемесячное обследование на наличие в сыворотке (плазме) крови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РНК вируса гепатита С пациентов отделений гемодиализа, гематологии и трансплантации, пребывающих в медицинской организации более 1 месяца (во время их пребывания в лечебной организации).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8.4.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Случаи заражения вирусом гепатита С могут быть признаны связанными с оказанием медицинской помощи при наличии одного из следующих условий: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установление эпидемиологической связи между источником инфекции (пациентом или персоналом) и заразившимся от него при условии одновременного пребывания в медицинской организации, получения одноименных медицинских манипуляций, обслуживании одним медицинским персоналом в отделении, операционной, процедурной, перевязочной, диагностическом кабинете и другие;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выявление у пациента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не ранее чем через 14 дней, но не позднее 180 дней с момента обращения в медицинскую организацию, если данный маркер отсутствовал при обращении, или выявление у пациента РНК вируса гепатита С не ранее чем через 4 дня с момента обращения в медицинскую организацию, если данный маркер отсутствовал при обращении;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возникновение групповых (2 и более случаев) заболеваний гепатитом С или случаев массового выявления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 (или) РНК вируса гепатита С у пациентов, ранее одновременно находившихся в одной медицинской организации, получавших одинаковые медицинские манипуляции и имевших предшествующий отрицательный результат при обследовании на маркеры инфицирования вирусом гепатита С, даже при отсутствии установленного источника инфекции;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установление эпидемиологической связи между случаями заболевания гепатитом С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помощью молекулярно-биологических методов исследования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генотипирование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секвенирование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вариабельных областей генома вируса гепатита С) образцов сыворотки (плазмы) крови заболевшего и лиц, подозреваемых в качестве источника инфекции, при обязательном наличии группы сравнения.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8.5. Выявление грубых нарушений санитарно-противоэпидемического режима, включая режим очистки, стерилизации медицинских инструментов, аппаратуры, обеспечение расходными материалами и средствами защиты персонала, гигиеническую обработку рук медицинских работников в период предполагаемого заражения, является косвенным признаком инфицирования вирусом гепатита С при оказании медицинской помощи.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8.6.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возникновения подозрения на инфицирование вирусом гепатита С при оказании медицинской помощи специалистами органов, уполномоченных осуществлять федеральный государственный санитарно-эпидемиологический надзор, в течение 24 часов проводится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санитарно-эдидемиологическое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расследование с установлением возможных причин инфицирования и определением мер по предупреждению распространения вируса гепатита С в данной медицинской организации.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8.7. Мероприятия по ликвидации очага гепатита С в стационаре (амбулаторно-поликлинических учреждениях) осуществляются под руководством врача-эпидемиолога и руководителя медицинской организации при постоянном контроле со стороны специалистов, уполномоченных осуществлять федеральный государственный санитарно-эпидемиологический надзор.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8.8. Профилактика профессионального инфицирования вирусом гепатита С медицинских работников проводится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действующими нормативными документами, которые устанавливают требования к организации профилактических и противоэпидемических мероприятий в медицинских организациях.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IX. Профилактика гепатита С при переливании донорской крови и ее компонентов, пересадке органов и тканей, искусственном оплодотворении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9.1. Профилактика инфицирования вирусом гепатита С при переливании крови (ее компонентов), пересадке органов (тканей) или искусственном оплодотворении включает мероприятия по обеспечению безопасности при заборе, заготовке, хранении донорской крови (ее компонентов), органов (тканей), а также при использовании донорских материалов.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9.2. Порядок обследования доноров крови и других биоматериалов, допуска их к донорству, содержание работы с отстраненными от донорства лицами и требования к противоэпидемическому режиму на станциях (пунктах) переливания крови и в учреждениях, получающих другой биоматериал, определяются действующими нормативными документами.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9.3. Противопоказания к донорству определяются действующими нормативными правовыми актами.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9.4.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Для предупреждения посттрансфузионной передачи вируса гепатита С в организациях по заготовке, переработке, хранению и обеспечению безопасности донорской крови и ее компонентов осуществляется регистрация данных о донорах, процедурах и операциях, выполняемых на этапах заготовки, переработки, хранения донорской крови и ее компонентов, а также о результатах исследований донорской крови и ее компонентов на бумажном и (или) электронном носителях.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Регистрационные данные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хранятся не менее 30 лет и должны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быть доступны для контроля со стороны уполномоченных органов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санитарно-эпидемиологических правил СП 3.1.3112-13 " style="width:6.8pt;height:17pt"/>
        </w:pic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pict>
          <v:shape id="_x0000_i1026" type="#_x0000_t75" alt="Об утверждении санитарно-эпидемиологических правил СП 3.1.3112-13 " style="width:6.8pt;height:17pt"/>
        </w:pic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</w:t>
      </w:r>
      <w:hyperlink r:id="rId6" w:history="1">
        <w:r w:rsidRPr="004859CF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Постановление Правительства Российской Федерации от 26 января 2010 года N 29 "Об утверждении технического регламента о требованиях безопасности крови, ее продуктов, кровезамещающих растворов и технических средств, используемых в </w:t>
        </w:r>
        <w:proofErr w:type="spellStart"/>
        <w:r w:rsidRPr="004859CF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трансфузионно-инфузионной</w:t>
        </w:r>
        <w:proofErr w:type="spellEnd"/>
        <w:r w:rsidRPr="004859CF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терапии"</w:t>
        </w:r>
      </w:hyperlink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</w:t>
      </w:r>
      <w:hyperlink r:id="rId7" w:history="1">
        <w:r w:rsidRPr="004859CF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п.41</w:t>
        </w:r>
      </w:hyperlink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9.5. При получении организацией донорства крови и ее компонентов информации о возможном заражении гепатитом С реципиента устанавливается донор (доноры), от которого могло произойти заражение, и принимаются меры для предотвращения использования донорской крови или ее компонентов, полученных от этого донора (доноров).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9.6. О каждом случае подозрения на инфицирование вирусом гепатита С при переливании крови (ее компонентов), пересадке органов (тканей) или искусственном оплодотворении информация немедленно передается в органы, уполномоченные осуществлять федеральный государственный санитарно-эпидемиологический надзор, для проведения эпидемиологического расследования.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9.7. Безопасность донорской крови (ее компонентов), донорских органов (тканей) подтверждается отрицательными результатами лабораторного исследования образцов крови доноров, взятых во время каждого забора донорского материала, на наличие возбудителей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гемотрансмиссивных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инфекций, в том числе вируса гепатита С, с использованием иммунологических и молекулярно-биологических методов.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9.8. Компоненты крови с малым сроком годности (до 1 месяца) забираются от кадровых (активных) доноров и используются в период срока годности. Их безопасность дополнительно подтверждается отсутствием РНК вируса гепатита С в сыворотке (плазме) крови.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9.9. Все манипуляции по введению гемотрансфузионных сред и препаратов крови, пересадки органов и тканей и искусственного оплодотворения должны проводиться в соответствии с инструкциями по применению и другими нормативными документами.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9.10. Врач, назначающий переливание крови (ее компонентов), должен разъяснить реципиенту или его родственникам существование потенциального риска передачи вирусных инфекций при гемотрансфузии.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9.11. Запрещается введение гемотрансфузионных сред и препаратов крови человека из одной упаковки более чем одному пациенту.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9.12. Учреждения здравоохранения, заготавливающие донорскую кровь и ее компоненты, должны развивать систему надлежащей производственной практики, гарантирующей качество, эффективность и безопасность компонентов крови, включая применение современных методов выявления маркеров вирусных гепатитов и участие в системе внешнего контроля качества.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9.13. Персонал организаций, осуществляющих заготовку, переработку, хранение и обеспечение безопасности донорской крови и ее компонентов, органов и тканей, подлежит обследованию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соответствии с приложением 1 к настоящим санитарным правилам.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X. Профилактика заражения новорожденных от инфицированных вирусом гепатита С матерей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10.1. Обследование беременных на наличие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сыворотке (плазме) крови проводят в первом (при постановке на учет по беременности) и в третьем триместрах беременности.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случае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если при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скрининговом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обследовании в первом триместре беременности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выявлены впервые в жизни, но РНК вируса гепатита С не выявляется, то следующее обследование на наличие указанных маркеров инфицирования вирусом гепатита С проводится в третьем триместре беременности.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Если при повторном обследовании женщины в третьем триместре беременности также выявляются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 отсутствии РНК вируса гепатита С, указанный случай в дальнейшем не считается подозрительным на гепатит С. Для установления возможных причин положительного результата (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реконвалесцент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ОГС или ложноположительный результат) дополнительное обследование на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проводится через 6 месяцев после родов.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10.2. Беременные женщины с подтвержденным диагнозом ОГС или ХГС подлежат госпитализации по клиническим показаниям в специализированные отделения (палаты) акушерских стационаров или перинатальные центры. Прием родов производят в специально выделенной палате, предпочтительно в боксе, где родильница с ребенком находится до выписки. При необходимости оперативного вмешательства используют операционную обсервационного отделения.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10.3. Наличие гепатита С у беременной не является противопоказанием для естественных родов.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10.4. Новорожденным, родившимся от инфицированных вирусом гепатита С матерей, проводится вакцинация, в том числе против туберкулеза и гепатита В, в соответствии с национальным календарем профилактических прививок.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10.5. Наличие гепатита С у матери не является противопоказанием для грудного вскармливания.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 xml:space="preserve">XI. Профилактика гепатита С в </w:t>
      </w:r>
      <w:proofErr w:type="gramStart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организациях</w:t>
      </w:r>
      <w:proofErr w:type="gramEnd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 xml:space="preserve"> коммунально-бытового назначения, оказывающих парикмахерские и косметические услуги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11.1. Профилактика гепатита С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организациях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коммунально-бытового назначения, оказывающих парикмахерские и косметические услуги, обеспечивается соблюдением требований нормативно-правовых документов, профессиональной и гигиенической подготовкой персонала.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11.2. Устройство помещений, оборудование и санитарно-противоэпидемический режим в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кабинетах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для маникюра, педикюра,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пирсинга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татуажа</w:t>
      </w:r>
      <w:proofErr w:type="spell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косметических услуг и других, где осуществляются процедуры с риском повреждения кожных покровов и слизистых оболочек, должны соответствовать действующим нормативным документам, устанавливающим требования к размещению, устройству, оборудованию, содержанию и режиму работы данных кабинетов (организаций).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 Изделия многократного применения перед стерилизацией подлежат предстерилизационной очистке.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11.3. Ответственность за обеспечение мероприятий по профилактике гепатита С, в том числе проведение производственного контроля, принятие мер по предупреждению профессионального инфицирования персонала, его обучение, обеспечение в необходимом объеме дезинфекционных, стерилизационных и других санитарно-противоэпидемических мероприятий, возлагается на руководителя организации коммунально-бытового назначения.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XII. Гигиеническое воспитание населения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12.1. Гигиеническое воспитание населения </w:t>
      </w:r>
      <w:proofErr w:type="gramStart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является одним из основных методов профилактики гепатита С и предусматривает</w:t>
      </w:r>
      <w:proofErr w:type="gramEnd"/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информирование населения о данном заболевании, мерах его неспецифической профилактики, методах диагностики, важности своевременного обследования, необходимости диспансерного наблюдения и лечения больных.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12.2. Гигиеническое воспитание населения проводится врачами медицинских организаций, специалистами органов, уполномоченных осуществлять федеральный государственный санитарно-эпидемиологический надзор, сотрудниками воспитательных и образовательных учреждений, представителями общественных организаций.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12.3. Информирование населения осуществляется с помощью листовок, плакатов, бюллетеней, а также в ходе консультирования больных и контактных лиц, в том числе с использованием средств массовой информации и информационно-коммуникационной сети Интернет.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12.4. Учебные программы организаций, осуществляющих образовательную деятельность, должны включать вопросы профилактики гепатита С.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 xml:space="preserve">Приложение 1. Контингенты, подлежащие обязательному обследованию на наличие </w:t>
      </w:r>
      <w:proofErr w:type="spellStart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 xml:space="preserve"> в сыворотке (плазме) крови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Приложение 1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к СП 3.1.3112-13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"/>
        <w:gridCol w:w="4653"/>
        <w:gridCol w:w="4155"/>
      </w:tblGrid>
      <w:tr w:rsidR="004859CF" w:rsidRPr="004859CF" w:rsidTr="004859CF">
        <w:trPr>
          <w:trHeight w:val="15"/>
        </w:trPr>
        <w:tc>
          <w:tcPr>
            <w:tcW w:w="554" w:type="dxa"/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Контингенты населения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Период обследования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Беременные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I, III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триместрах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беременности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Роженицы и родильницы, не обследованные во время беременности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поступлении в акушерский стационар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Реципиенты крови и ее компонентов, органов и тканей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подозрении на заболевание гепатитом С и в течение 6 месяцев после переливания крови и ее компонентов, пересадки органов и тканей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Персонал медицинских организаций: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приеме на работу и далее - 1 раз в год, дополнительно - по показаниям</w:t>
            </w: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организаций донорства крови и ее компонентов;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центров, отделений гемодиализа, трансплантации органов, гематологии;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клинико-диагностических лабораторий;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хирургических, урологических, акушерско-гинекологических, офтальмологических, отоларингологических, анестезиологических, </w:t>
            </w:r>
            <w:proofErr w:type="spell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реаниматологических</w:t>
            </w:r>
            <w:proofErr w:type="spell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стоматологических, инфекционных, гастроэнтерологических стационаров, отделений и кабинетов (в том числе перевязочных, процедурных, прививочных);</w:t>
            </w:r>
            <w:proofErr w:type="gramEnd"/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диспансеров;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перинатальных центров;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станций и отделений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скорой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помощи;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центров медицины катастроф;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ФАПов</w:t>
            </w:r>
            <w:proofErr w:type="spell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здравпунктов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Пациенты центров и отделений гемодиализа, пересадки почки, </w:t>
            </w:r>
            <w:proofErr w:type="spellStart"/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сердечно-сосудистой</w:t>
            </w:r>
            <w:proofErr w:type="spellEnd"/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легочной хирургии, гематологии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поступлении; </w:t>
            </w: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 необходимости по клиническим и эпидемиологическим показаниям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Пациенты перед поступлением на плановые хирургические </w:t>
            </w: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вмешательства, перед проведением химиотерапии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не ранее 30 дней до поступления или начала терапии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хроническими заболеваниями, в том числе с поражением печени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процессе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первичного клинико-лабораторного обследования, дополнительно - по показаниям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подозрением или подтвержденным диагнозом острого гепатита В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процессе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первичного клинико-лабораторного обследования, дополнительно - по показаниям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Больные с подозрением или подтвержденным диагнозом ВИЧ-инфекции, хронического гепатита В, а также лица, у которых обнаруживаются маркеры ранее перенесенного гепатита В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процессе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первичного клинико-лабораторного обследования, дополнительно - по показаниям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Пациенты противотуберкулезных, наркологических и кожно-венерологических диспансеров, кабинетов, стационаров, исключая больных дерматомикозами и чесоткой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постановке на учет и далее - не реже 1 раза в год, дополнительно - по показаниям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Опекаемые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 персонал учреждений с круглосуточным пребыванием детей или взрослых (домов ребенка, детских домов, </w:t>
            </w:r>
            <w:proofErr w:type="spell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специнтернатов</w:t>
            </w:r>
            <w:proofErr w:type="spell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, школ-интернатов и др.)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поступлении и далее - не реже 1 раза в год, дополнительно - по показаниям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Контактные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 очагах ХГС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одного раза в год; </w:t>
            </w: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через 6 месяцев после разобщения или выздоровления либо смерти больного ХГС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Лица, относящиеся к группам риска по заражению гепатитом С: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выявлении факторов риска</w:t>
            </w: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потребители инъекционных наркотиков и их половые партнеры;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лица, оказывающие услуги сексуального характера, и их половые партнеры;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мужчины, практикующие секс с мужчинами;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 лица с большим количеством случайных половых партнеров.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Лица, находящиеся 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местах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лишения свободы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поступлении в учреждение, дополнительно - по показаниям</w:t>
            </w:r>
          </w:p>
        </w:tc>
      </w:tr>
    </w:tbl>
    <w:p w:rsidR="004859CF" w:rsidRPr="004859CF" w:rsidRDefault="004859CF" w:rsidP="004859CF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2"/>
          <w:lang w:eastAsia="ru-RU"/>
        </w:rPr>
      </w:pPr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 xml:space="preserve">Приложение 2. Контингенты, подлежащие обязательному обследованию на наличие </w:t>
      </w:r>
      <w:proofErr w:type="spellStart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anti-HCV</w:t>
      </w:r>
      <w:proofErr w:type="spellEnd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 xml:space="preserve"> </w:t>
      </w:r>
      <w:proofErr w:type="spellStart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>IgG</w:t>
      </w:r>
      <w:proofErr w:type="spellEnd"/>
      <w:r w:rsidRPr="004859CF">
        <w:rPr>
          <w:rFonts w:ascii="Arial" w:eastAsia="Times New Roman" w:hAnsi="Arial" w:cs="Arial"/>
          <w:color w:val="4C4C4C"/>
          <w:spacing w:val="1"/>
          <w:sz w:val="22"/>
          <w:lang w:eastAsia="ru-RU"/>
        </w:rPr>
        <w:t xml:space="preserve"> и РНК вируса гепатита С в сыворотке (плазме) крови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Приложение 2</w:t>
      </w: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к СП 3.1.3112-13</w:t>
      </w:r>
    </w:p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4859CF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8"/>
        <w:gridCol w:w="4664"/>
        <w:gridCol w:w="4143"/>
      </w:tblGrid>
      <w:tr w:rsidR="004859CF" w:rsidRPr="004859CF" w:rsidTr="004859CF">
        <w:trPr>
          <w:trHeight w:val="15"/>
        </w:trPr>
        <w:tc>
          <w:tcPr>
            <w:tcW w:w="554" w:type="dxa"/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4859CF" w:rsidRPr="004859CF" w:rsidRDefault="004859CF" w:rsidP="004859CF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Контингенты населения 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Период обследования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Доноры крови (ее компонентов), органов и тканей, спермы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при каждой </w:t>
            </w:r>
            <w:proofErr w:type="spell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донации</w:t>
            </w:r>
            <w:proofErr w:type="spell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или каждом взятии донорского материала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Дети 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возрасте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до 12 месяцев, рожденные от инфицированных вирусом гепатита С матерей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возрасте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2, 6 (при отсутствии РНК вируса гепатита С в возрасте 2 месяца) и 12 месяцев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Дети, рожденные от ВИЧ-инфицированных матерей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возрасте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2, 6 (при отсутствии РНК вируса гепатита С в возрасте 2 месяца) и 12 месяцев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Лица с иммунодефицитом (больные онкологическими заболеваниями, пациенты на гемодиализе, пациенты, находящиеся на лечении иммунодепрессантами, и другие)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согласно приложению 1 к настоящим санитарным правилам 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случае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принадлежности к соответствующим контингентам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Лица, имеющие заболевание печени неясной этиологии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процессе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первичного клинико-лабораторного обследования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Пациенты отделений гемодиализа, гематологии и трансплантации, пребывающие в медицинской организации более 1 месяца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через 30 дней после поступления и далее - ежемесячно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Контактные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 очагах ОГС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выявлении очага и далее - однократно через 30 дней</w:t>
            </w:r>
          </w:p>
        </w:tc>
      </w:tr>
      <w:tr w:rsidR="004859CF" w:rsidRPr="004859CF" w:rsidTr="004859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Контактные</w:t>
            </w:r>
            <w:proofErr w:type="gramEnd"/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в очагах ХГС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59CF" w:rsidRPr="004859CF" w:rsidRDefault="004859CF" w:rsidP="004859CF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4859CF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выявлении очага</w:t>
            </w:r>
          </w:p>
        </w:tc>
      </w:tr>
    </w:tbl>
    <w:p w:rsidR="004859CF" w:rsidRPr="004859CF" w:rsidRDefault="004859CF" w:rsidP="004859CF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859CF"/>
    <w:rsid w:val="0043343F"/>
    <w:rsid w:val="004859CF"/>
    <w:rsid w:val="00524C65"/>
    <w:rsid w:val="00545744"/>
    <w:rsid w:val="006875A4"/>
    <w:rsid w:val="008C48F0"/>
    <w:rsid w:val="009216A3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859CF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59CF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59CF"/>
    <w:pPr>
      <w:spacing w:before="100" w:beforeAutospacing="1" w:after="100" w:afterAutospacing="1"/>
      <w:ind w:left="0" w:righ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59CF"/>
    <w:pPr>
      <w:spacing w:before="100" w:beforeAutospacing="1" w:after="100" w:afterAutospacing="1"/>
      <w:ind w:left="0" w:righ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59CF"/>
    <w:pPr>
      <w:spacing w:before="100" w:beforeAutospacing="1" w:after="100" w:afterAutospacing="1"/>
      <w:ind w:left="0" w:right="0" w:firstLine="0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485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859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859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85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859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859C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859C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485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952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5209" TargetMode="External"/><Relationship Id="rId5" Type="http://schemas.openxmlformats.org/officeDocument/2006/relationships/hyperlink" Target="http://docs.cntd.ru/document/901765645" TargetMode="External"/><Relationship Id="rId4" Type="http://schemas.openxmlformats.org/officeDocument/2006/relationships/hyperlink" Target="http://docs.cntd.ru/document/9017296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7497</Words>
  <Characters>42738</Characters>
  <Application>Microsoft Office Word</Application>
  <DocSecurity>0</DocSecurity>
  <Lines>356</Lines>
  <Paragraphs>100</Paragraphs>
  <ScaleCrop>false</ScaleCrop>
  <Company>Microsoft</Company>
  <LinksUpToDate>false</LinksUpToDate>
  <CharactersWithSpaces>50135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2017-07-24T05:53:00Z</dcterms:created>
  <dcterms:modified xsi:type="dcterms:W3CDTF">2017-07-24T05:53:00Z</dcterms:modified>
</cp:coreProperties>
</file>